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4418" w14:textId="77777777" w:rsidR="00184E4C" w:rsidRDefault="00184E4C" w:rsidP="0069682A">
      <w:pPr>
        <w:tabs>
          <w:tab w:val="left" w:pos="1575"/>
        </w:tabs>
        <w:jc w:val="both"/>
      </w:pPr>
    </w:p>
    <w:p w14:paraId="319B5240" w14:textId="77777777" w:rsidR="00184E4C" w:rsidRDefault="00184E4C" w:rsidP="00184E4C">
      <w:pPr>
        <w:spacing w:after="0" w:line="240" w:lineRule="auto"/>
        <w:textAlignment w:val="baseline"/>
        <w:rPr>
          <w:rFonts w:eastAsia="Times New Roman"/>
          <w:lang w:eastAsia="it-IT"/>
        </w:rPr>
      </w:pPr>
      <w:r w:rsidRPr="008253A8">
        <w:rPr>
          <w:rFonts w:eastAsia="Times New Roman"/>
          <w:lang w:eastAsia="it-IT"/>
        </w:rPr>
        <w:t xml:space="preserve">Allegato B – Modello Proposta Progettuale  </w:t>
      </w:r>
    </w:p>
    <w:p w14:paraId="2EAF20B7" w14:textId="77777777" w:rsidR="00184E4C" w:rsidRPr="008253A8" w:rsidRDefault="00184E4C" w:rsidP="00184E4C">
      <w:pPr>
        <w:spacing w:after="0" w:line="240" w:lineRule="auto"/>
        <w:textAlignment w:val="baseline"/>
        <w:rPr>
          <w:rFonts w:eastAsia="Times New Roman"/>
          <w:lang w:eastAsia="it-IT"/>
        </w:rPr>
      </w:pPr>
    </w:p>
    <w:p w14:paraId="0F86E08E" w14:textId="77777777" w:rsidR="00184E4C" w:rsidRPr="00161D22" w:rsidRDefault="00184E4C" w:rsidP="00184E4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</w:p>
    <w:p w14:paraId="4461536B" w14:textId="77777777" w:rsidR="00184E4C" w:rsidRPr="00161D22" w:rsidRDefault="00184E4C" w:rsidP="00184E4C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zh-CN"/>
        </w:rPr>
      </w:pPr>
      <w:r w:rsidRPr="00161D22">
        <w:rPr>
          <w:rFonts w:ascii="Times New Roman" w:eastAsia="Times New Roman" w:hAnsi="Times New Roman" w:cs="Times New Roman"/>
          <w:b/>
          <w:bCs/>
          <w:lang w:eastAsia="zh-CN"/>
        </w:rPr>
        <w:t>ALL’AMBITO TERRITORIALE SOCIALE N. 11</w:t>
      </w:r>
    </w:p>
    <w:p w14:paraId="64CA13AC" w14:textId="77777777" w:rsidR="00184E4C" w:rsidRPr="00161D22" w:rsidRDefault="00184E4C" w:rsidP="00184E4C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zh-CN"/>
        </w:rPr>
      </w:pPr>
      <w:r w:rsidRPr="00161D22">
        <w:rPr>
          <w:rFonts w:ascii="Times New Roman" w:eastAsia="Times New Roman" w:hAnsi="Times New Roman" w:cs="Times New Roman"/>
          <w:b/>
          <w:bCs/>
          <w:lang w:eastAsia="zh-CN"/>
        </w:rPr>
        <w:t>(Mola di Bari, Noicattaro, Rutigliano)</w:t>
      </w:r>
    </w:p>
    <w:p w14:paraId="3761AB97" w14:textId="77777777" w:rsidR="00184E4C" w:rsidRPr="00161D22" w:rsidRDefault="00184E4C" w:rsidP="00184E4C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zh-CN"/>
        </w:rPr>
      </w:pPr>
      <w:r w:rsidRPr="00161D22">
        <w:rPr>
          <w:rFonts w:ascii="Times New Roman" w:eastAsia="Times New Roman" w:hAnsi="Times New Roman" w:cs="Times New Roman"/>
          <w:b/>
          <w:bCs/>
          <w:lang w:eastAsia="zh-CN"/>
        </w:rPr>
        <w:t>Via A. De Gasperi 135/137</w:t>
      </w:r>
    </w:p>
    <w:p w14:paraId="39008E3B" w14:textId="77777777" w:rsidR="00184E4C" w:rsidRPr="00161D22" w:rsidRDefault="00184E4C" w:rsidP="00184E4C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zh-CN"/>
        </w:rPr>
      </w:pPr>
      <w:r w:rsidRPr="00161D22">
        <w:rPr>
          <w:rFonts w:ascii="Times New Roman" w:eastAsia="Times New Roman" w:hAnsi="Times New Roman" w:cs="Times New Roman"/>
          <w:b/>
          <w:bCs/>
          <w:lang w:eastAsia="zh-CN"/>
        </w:rPr>
        <w:t>70042 – Mola di Bari (BA)</w:t>
      </w:r>
    </w:p>
    <w:p w14:paraId="655D471F" w14:textId="77777777" w:rsidR="00184E4C" w:rsidRPr="00161D22" w:rsidRDefault="00184E4C" w:rsidP="00184E4C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zh-CN"/>
        </w:rPr>
      </w:pPr>
      <w:r w:rsidRPr="00161D22">
        <w:rPr>
          <w:rFonts w:ascii="Times New Roman" w:eastAsia="Times New Roman" w:hAnsi="Times New Roman" w:cs="Times New Roman"/>
          <w:b/>
          <w:bCs/>
          <w:lang w:eastAsia="zh-CN"/>
        </w:rPr>
        <w:t>PEC: ufficiodipiano.mola@pec.rupar.puglia.it</w:t>
      </w:r>
    </w:p>
    <w:p w14:paraId="467E5A5C" w14:textId="77777777" w:rsidR="00184E4C" w:rsidRPr="00161D22" w:rsidRDefault="00184E4C" w:rsidP="00184E4C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785D5D0D" w14:textId="77777777" w:rsidR="00184E4C" w:rsidRDefault="00184E4C" w:rsidP="00184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30C7AF90" w14:textId="77777777" w:rsidR="00184E4C" w:rsidRDefault="00184E4C" w:rsidP="00184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7A6FA41" w14:textId="77777777" w:rsidR="00184E4C" w:rsidRDefault="00184E4C" w:rsidP="00184E4C">
      <w:pPr>
        <w:jc w:val="both"/>
        <w:rPr>
          <w:rFonts w:ascii="Aptos Display" w:eastAsia="Times New Roman" w:hAnsi="Aptos Display" w:cs="Aptos Display"/>
          <w:b/>
          <w:bCs/>
          <w:i/>
          <w:iCs/>
        </w:rPr>
      </w:pPr>
      <w:r w:rsidRPr="00685885">
        <w:rPr>
          <w:rFonts w:ascii="Aptos Display" w:eastAsia="Times New Roman" w:hAnsi="Aptos Display" w:cs="Aptos Display"/>
          <w:b/>
          <w:bCs/>
          <w:i/>
          <w:iCs/>
        </w:rPr>
        <w:t xml:space="preserve">AVVISO PUBBLICO PER L’ACQUISIZIONE DI MANIFESTAZIONI DI INTERESSE DA PARTE DI ENTI DEL TERZO SETTORE (ETS) AD ADERIRE ALLA CO-PROGETTAZIONE AI SENSI DELL’ART. 55 DEL D.LGS. N. 117/2017 E SS.MM., PER LA DEFINIZIONE E REALIZZAZIONE DEL PROGETTO PNRR – MISSIONE 5 – INCLUSIONE E COESIONE – COMPONENTE 2 – INFRASTRUTTURE SOCIALI, FAMIGLIE, COMUNITÀ E TERZO SETTORE - SOTTOCOMPONENTE 1 "SERVIZI SOCIALI, DISABILITÀ E MARGINALITÀ SOCIALE – INVESTIMENTO 1.2 “PERCORSI DI AUTONOMIA PER LE PERSONE CON DISABILITÀ” - CUP: E74H22000250006.      </w:t>
      </w:r>
    </w:p>
    <w:p w14:paraId="5BDB92BD" w14:textId="77777777" w:rsidR="00184E4C" w:rsidRPr="000F04C8" w:rsidRDefault="00184E4C" w:rsidP="00184E4C">
      <w:pPr>
        <w:jc w:val="both"/>
        <w:rPr>
          <w:rFonts w:ascii="Aptos Display" w:eastAsia="Times New Roman" w:hAnsi="Aptos Display" w:cs="Aptos Display"/>
          <w:b/>
          <w:bCs/>
          <w:i/>
          <w:iCs/>
        </w:rPr>
      </w:pPr>
    </w:p>
    <w:p w14:paraId="119931B5" w14:textId="77777777" w:rsidR="00184E4C" w:rsidRPr="000F04C8" w:rsidRDefault="00184E4C" w:rsidP="00184E4C">
      <w:pPr>
        <w:jc w:val="both"/>
        <w:rPr>
          <w:rFonts w:ascii="Aptos Display" w:hAnsi="Aptos Display" w:cs="Aptos Display"/>
          <w:bCs/>
          <w:i/>
          <w:iCs/>
        </w:rPr>
      </w:pPr>
      <w:r w:rsidRPr="000F04C8">
        <w:rPr>
          <w:rFonts w:ascii="Aptos Display" w:hAnsi="Aptos Display" w:cs="Aptos Display"/>
          <w:bCs/>
          <w:i/>
          <w:iCs/>
        </w:rPr>
        <w:t>[Si consiglia di descrivere quanto richiesto in ciascun punto, in maniera chiara e concisa. Si suggerisce di non superare le 1</w:t>
      </w:r>
      <w:r>
        <w:rPr>
          <w:rFonts w:ascii="Aptos Display" w:hAnsi="Aptos Display" w:cs="Aptos Display"/>
          <w:bCs/>
          <w:i/>
          <w:iCs/>
        </w:rPr>
        <w:t>0</w:t>
      </w:r>
      <w:r w:rsidRPr="000F04C8">
        <w:rPr>
          <w:rFonts w:ascii="Aptos Display" w:hAnsi="Aptos Display" w:cs="Aptos Display"/>
          <w:bCs/>
          <w:i/>
          <w:iCs/>
        </w:rPr>
        <w:t xml:space="preserve"> pagine (esclusi allegati) di proposta progettuale] </w:t>
      </w:r>
    </w:p>
    <w:tbl>
      <w:tblPr>
        <w:tblW w:w="97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3"/>
      </w:tblGrid>
      <w:tr w:rsidR="00184E4C" w:rsidRPr="001F1622" w14:paraId="5C425E5F" w14:textId="77777777" w:rsidTr="007E7444">
        <w:tc>
          <w:tcPr>
            <w:tcW w:w="9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 w14:paraId="3D14A673" w14:textId="77777777" w:rsidR="00184E4C" w:rsidRPr="000F04C8" w:rsidRDefault="00184E4C" w:rsidP="00184E4C">
            <w:pPr>
              <w:pStyle w:val="Paragrafoelenco"/>
              <w:numPr>
                <w:ilvl w:val="0"/>
                <w:numId w:val="31"/>
              </w:numPr>
              <w:spacing w:line="276" w:lineRule="auto"/>
              <w:textAlignment w:val="baseline"/>
              <w:rPr>
                <w:rFonts w:ascii="Aptos Display" w:eastAsia="Times New Roman" w:hAnsi="Aptos Display" w:cs="Aptos Display"/>
                <w:b/>
                <w:lang w:eastAsia="it-IT"/>
              </w:rPr>
            </w:pPr>
            <w:r w:rsidRPr="000F04C8">
              <w:rPr>
                <w:rFonts w:ascii="Aptos Display" w:eastAsia="Times New Roman" w:hAnsi="Aptos Display" w:cs="Aptos Display"/>
                <w:b/>
                <w:lang w:eastAsia="it-IT"/>
              </w:rPr>
              <w:t>Esperienza pregressa del Soggetto Proponente</w:t>
            </w:r>
          </w:p>
        </w:tc>
      </w:tr>
      <w:tr w:rsidR="00184E4C" w:rsidRPr="001F1622" w14:paraId="1DA8AF92" w14:textId="77777777" w:rsidTr="007E7444">
        <w:tc>
          <w:tcPr>
            <w:tcW w:w="9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B3F1F" w14:textId="77777777" w:rsidR="00184E4C" w:rsidRPr="000F04C8" w:rsidRDefault="00184E4C" w:rsidP="007E7444">
            <w:pPr>
              <w:autoSpaceDE w:val="0"/>
              <w:autoSpaceDN w:val="0"/>
              <w:adjustRightInd w:val="0"/>
              <w:rPr>
                <w:rFonts w:ascii="Aptos Display" w:hAnsi="Aptos Display" w:cs="Aptos Display"/>
                <w:lang w:eastAsia="it-IT"/>
              </w:rPr>
            </w:pPr>
            <w:r w:rsidRPr="000F04C8">
              <w:rPr>
                <w:rFonts w:ascii="Aptos Display" w:hAnsi="Aptos Display" w:cs="Aptos Display"/>
                <w:lang w:eastAsia="it-IT"/>
              </w:rPr>
              <w:t xml:space="preserve">A.1 </w:t>
            </w:r>
            <w:r w:rsidRPr="000F04C8">
              <w:rPr>
                <w:rFonts w:ascii="Aptos Display" w:hAnsi="Aptos Display" w:cs="Aptos Display"/>
                <w:b/>
                <w:bCs/>
                <w:lang w:eastAsia="it-IT"/>
              </w:rPr>
              <w:t>Esperienza pregressa del soggetto proponente (o del raggruppamento) in progetti e/o servizi coerenti con quelli previsti dal presente avviso</w:t>
            </w:r>
          </w:p>
          <w:p w14:paraId="0B217596" w14:textId="77777777" w:rsidR="00184E4C" w:rsidRPr="000F04C8" w:rsidRDefault="00184E4C" w:rsidP="007E7444">
            <w:pPr>
              <w:textAlignment w:val="baseline"/>
              <w:rPr>
                <w:rFonts w:ascii="Aptos Display" w:eastAsia="Times New Roman" w:hAnsi="Aptos Display" w:cs="Aptos Display"/>
                <w:b/>
                <w:lang w:eastAsia="it-IT"/>
              </w:rPr>
            </w:pPr>
            <w:r w:rsidRPr="000F04C8">
              <w:rPr>
                <w:rFonts w:ascii="Aptos Display" w:hAnsi="Aptos Display" w:cs="Aptos Display"/>
                <w:lang w:eastAsia="it-IT"/>
              </w:rPr>
              <w:t>(</w:t>
            </w:r>
            <w:r w:rsidRPr="000F04C8">
              <w:rPr>
                <w:rFonts w:ascii="Aptos Display" w:hAnsi="Aptos Display" w:cs="Aptos Display"/>
                <w:i/>
                <w:iCs/>
                <w:lang w:eastAsia="it-IT"/>
              </w:rPr>
              <w:t>si valuti il numero e la qualità delle esperienze pregresse)</w:t>
            </w:r>
          </w:p>
        </w:tc>
      </w:tr>
      <w:tr w:rsidR="00184E4C" w:rsidRPr="001F1622" w14:paraId="7DAE54B7" w14:textId="77777777" w:rsidTr="007E7444">
        <w:tc>
          <w:tcPr>
            <w:tcW w:w="9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 w14:paraId="6B6430BB" w14:textId="77777777" w:rsidR="00184E4C" w:rsidRPr="000F04C8" w:rsidRDefault="00184E4C" w:rsidP="00184E4C">
            <w:pPr>
              <w:pStyle w:val="Paragrafoelenco"/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0" w:line="276" w:lineRule="auto"/>
              <w:textAlignment w:val="baseline"/>
              <w:rPr>
                <w:rFonts w:ascii="Aptos Display" w:hAnsi="Aptos Display" w:cs="Aptos Display"/>
              </w:rPr>
            </w:pPr>
            <w:r w:rsidRPr="000F04C8">
              <w:rPr>
                <w:rFonts w:ascii="Aptos Display" w:eastAsia="Times New Roman" w:hAnsi="Aptos Display" w:cs="Aptos Display"/>
                <w:b/>
                <w:lang w:eastAsia="it-IT"/>
              </w:rPr>
              <w:t>Qualità e coerenza progettuale</w:t>
            </w:r>
          </w:p>
        </w:tc>
      </w:tr>
      <w:tr w:rsidR="00184E4C" w:rsidRPr="001F1622" w14:paraId="490F719C" w14:textId="77777777" w:rsidTr="007E7444">
        <w:tc>
          <w:tcPr>
            <w:tcW w:w="9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4E825" w14:textId="77777777" w:rsidR="00184E4C" w:rsidRPr="000F04C8" w:rsidRDefault="00184E4C" w:rsidP="007E7444">
            <w:pPr>
              <w:autoSpaceDE w:val="0"/>
              <w:autoSpaceDN w:val="0"/>
              <w:adjustRightInd w:val="0"/>
              <w:rPr>
                <w:rFonts w:ascii="Aptos Display" w:hAnsi="Aptos Display" w:cs="Aptos Display"/>
                <w:lang w:eastAsia="it-IT"/>
              </w:rPr>
            </w:pPr>
            <w:r w:rsidRPr="000F04C8">
              <w:rPr>
                <w:rFonts w:ascii="Aptos Display" w:hAnsi="Aptos Display" w:cs="Aptos Display"/>
                <w:lang w:eastAsia="it-IT"/>
              </w:rPr>
              <w:t xml:space="preserve">B.1 </w:t>
            </w:r>
            <w:r w:rsidRPr="000F04C8">
              <w:rPr>
                <w:rFonts w:ascii="Aptos Display" w:hAnsi="Aptos Display" w:cs="Aptos Display"/>
                <w:b/>
                <w:bCs/>
                <w:lang w:eastAsia="it-IT"/>
              </w:rPr>
              <w:t>qualità della proposta progettuale</w:t>
            </w:r>
          </w:p>
          <w:p w14:paraId="057A8A11" w14:textId="77777777" w:rsidR="00184E4C" w:rsidRPr="000F04C8" w:rsidRDefault="00184E4C" w:rsidP="007E7444">
            <w:pPr>
              <w:autoSpaceDE w:val="0"/>
              <w:autoSpaceDN w:val="0"/>
              <w:adjustRightInd w:val="0"/>
              <w:rPr>
                <w:rFonts w:ascii="Aptos Display" w:hAnsi="Aptos Display" w:cs="Aptos Display"/>
                <w:lang w:eastAsia="it-IT"/>
              </w:rPr>
            </w:pPr>
            <w:r w:rsidRPr="000F04C8">
              <w:rPr>
                <w:rFonts w:ascii="Aptos Display" w:hAnsi="Aptos Display" w:cs="Aptos Display"/>
                <w:lang w:eastAsia="it-IT"/>
              </w:rPr>
              <w:t>(</w:t>
            </w:r>
            <w:r w:rsidRPr="000F04C8">
              <w:rPr>
                <w:rFonts w:ascii="Aptos Display" w:hAnsi="Aptos Display" w:cs="Aptos Display"/>
                <w:i/>
                <w:iCs/>
                <w:lang w:eastAsia="it-IT"/>
              </w:rPr>
              <w:t>si valuti l’accuratezza della descrizione delle attività progettuali e la coerenza con le finalità dell’intervento, in relazione alle azioni declinate all’art.3)</w:t>
            </w:r>
          </w:p>
        </w:tc>
      </w:tr>
      <w:tr w:rsidR="00184E4C" w:rsidRPr="001F1622" w14:paraId="56E85733" w14:textId="77777777" w:rsidTr="007E7444">
        <w:trPr>
          <w:trHeight w:val="587"/>
        </w:trPr>
        <w:tc>
          <w:tcPr>
            <w:tcW w:w="9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659CA" w14:textId="77777777" w:rsidR="00184E4C" w:rsidRPr="000F04C8" w:rsidRDefault="00184E4C" w:rsidP="007E7444">
            <w:pPr>
              <w:tabs>
                <w:tab w:val="left" w:pos="2976"/>
              </w:tabs>
              <w:textAlignment w:val="baseline"/>
              <w:rPr>
                <w:rFonts w:ascii="Aptos Display" w:hAnsi="Aptos Display" w:cs="Aptos Display"/>
                <w:b/>
                <w:bCs/>
              </w:rPr>
            </w:pPr>
            <w:r w:rsidRPr="000F04C8">
              <w:rPr>
                <w:rFonts w:ascii="Aptos Display" w:hAnsi="Aptos Display" w:cs="Aptos Display"/>
              </w:rPr>
              <w:t xml:space="preserve">B.2 </w:t>
            </w:r>
            <w:r w:rsidRPr="000F04C8">
              <w:rPr>
                <w:rFonts w:ascii="Aptos Display" w:hAnsi="Aptos Display" w:cs="Aptos Display"/>
                <w:b/>
                <w:bCs/>
              </w:rPr>
              <w:t xml:space="preserve">Qualità delle professionalità previste per la realizzazione delle attività </w:t>
            </w:r>
          </w:p>
          <w:p w14:paraId="6D2F9EB4" w14:textId="77777777" w:rsidR="00184E4C" w:rsidRPr="000F04C8" w:rsidRDefault="00184E4C" w:rsidP="007E7444">
            <w:pPr>
              <w:tabs>
                <w:tab w:val="left" w:pos="2976"/>
              </w:tabs>
              <w:textAlignment w:val="baseline"/>
              <w:rPr>
                <w:rFonts w:ascii="Aptos Display" w:eastAsia="Times New Roman" w:hAnsi="Aptos Display" w:cs="Aptos Display"/>
                <w:i/>
                <w:iCs/>
                <w:lang w:eastAsia="it-IT"/>
              </w:rPr>
            </w:pPr>
            <w:r w:rsidRPr="000F04C8">
              <w:rPr>
                <w:rFonts w:ascii="Aptos Display" w:hAnsi="Aptos Display" w:cs="Aptos Display"/>
                <w:i/>
                <w:iCs/>
              </w:rPr>
              <w:t>(si valuti il numero e la tipologia di profili professionali coinvolti, le competenze e/o esperienze specifiche, anche attraverso i curricula eventualmente allegati del personale coinvolto)</w:t>
            </w:r>
          </w:p>
        </w:tc>
      </w:tr>
      <w:tr w:rsidR="00184E4C" w:rsidRPr="001F1622" w14:paraId="2C775F56" w14:textId="77777777" w:rsidTr="007E7444">
        <w:trPr>
          <w:trHeight w:val="553"/>
        </w:trPr>
        <w:tc>
          <w:tcPr>
            <w:tcW w:w="9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62A74" w14:textId="77777777" w:rsidR="00184E4C" w:rsidRPr="000F04C8" w:rsidRDefault="00184E4C" w:rsidP="007E7444">
            <w:pPr>
              <w:textAlignment w:val="baseline"/>
              <w:rPr>
                <w:rFonts w:ascii="Aptos Display" w:eastAsia="Times New Roman" w:hAnsi="Aptos Display" w:cs="Aptos Display"/>
                <w:b/>
                <w:lang w:eastAsia="it-IT"/>
              </w:rPr>
            </w:pPr>
            <w:r w:rsidRPr="000F04C8">
              <w:rPr>
                <w:rFonts w:ascii="Aptos Display" w:hAnsi="Aptos Display" w:cs="Aptos Display"/>
              </w:rPr>
              <w:t xml:space="preserve">B.3 </w:t>
            </w:r>
            <w:r w:rsidRPr="000F04C8">
              <w:rPr>
                <w:rFonts w:ascii="Aptos Display" w:hAnsi="Aptos Display" w:cs="Aptos Display"/>
                <w:b/>
                <w:bCs/>
              </w:rPr>
              <w:t>Innovatività della proposta e/o capacità di integrarsi con le risorse del territorio già presenti</w:t>
            </w:r>
            <w:r w:rsidRPr="000F04C8">
              <w:rPr>
                <w:rFonts w:ascii="Aptos Display" w:hAnsi="Aptos Display" w:cs="Aptos Display"/>
              </w:rPr>
              <w:t xml:space="preserve"> </w:t>
            </w:r>
            <w:r w:rsidRPr="000F04C8">
              <w:rPr>
                <w:rFonts w:ascii="Aptos Display" w:hAnsi="Aptos Display" w:cs="Aptos Display"/>
                <w:i/>
                <w:iCs/>
              </w:rPr>
              <w:t>(si valuti se e quanto la proposta è innovativa, mai sperimentata nel territorio oppure – se si tratta di iniziativa già sperimentata – quanto è in grado di ampliarsi/potenziarsi in funzione del finanziamento)</w:t>
            </w:r>
            <w:r w:rsidRPr="000F04C8">
              <w:rPr>
                <w:rFonts w:ascii="Aptos Display" w:hAnsi="Aptos Display" w:cs="Aptos Display"/>
              </w:rPr>
              <w:t xml:space="preserve"> </w:t>
            </w:r>
          </w:p>
        </w:tc>
      </w:tr>
      <w:tr w:rsidR="00184E4C" w:rsidRPr="001F1622" w14:paraId="2E6E98AB" w14:textId="77777777" w:rsidTr="007E7444">
        <w:trPr>
          <w:trHeight w:val="553"/>
        </w:trPr>
        <w:tc>
          <w:tcPr>
            <w:tcW w:w="9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12CBF" w14:textId="77777777" w:rsidR="00184E4C" w:rsidRPr="000F04C8" w:rsidRDefault="00184E4C" w:rsidP="007E7444">
            <w:pPr>
              <w:textAlignment w:val="baseline"/>
              <w:rPr>
                <w:rFonts w:ascii="Aptos Display" w:hAnsi="Aptos Display" w:cs="Aptos Display"/>
              </w:rPr>
            </w:pPr>
            <w:r w:rsidRPr="000F04C8">
              <w:rPr>
                <w:rFonts w:ascii="Aptos Display" w:hAnsi="Aptos Display" w:cs="Aptos Display"/>
              </w:rPr>
              <w:lastRenderedPageBreak/>
              <w:t xml:space="preserve">B.4 </w:t>
            </w:r>
            <w:r w:rsidRPr="000F04C8">
              <w:rPr>
                <w:rFonts w:ascii="Aptos Display" w:hAnsi="Aptos Display" w:cs="Aptos Display"/>
                <w:b/>
                <w:bCs/>
              </w:rPr>
              <w:t xml:space="preserve">Capacità di reclutamento dei beneficiari e di coinvolgimento di partecipanti – diretti e indiretti – alle attività progettuali </w:t>
            </w:r>
            <w:r w:rsidRPr="000F04C8">
              <w:rPr>
                <w:rFonts w:ascii="Aptos Display" w:hAnsi="Aptos Display" w:cs="Aptos Display"/>
                <w:i/>
                <w:iCs/>
              </w:rPr>
              <w:t>(si valuti in che modo si intendono reclutare i beneficiari e quanto il progetto sia in grado di offrire opportunità di integrazione reale, attraverso, ad esempio, il coinvolgimento nelle attività di gruppi di pari)</w:t>
            </w:r>
          </w:p>
        </w:tc>
      </w:tr>
      <w:tr w:rsidR="00184E4C" w:rsidRPr="001F1622" w14:paraId="2F7A0FB3" w14:textId="77777777" w:rsidTr="007E7444">
        <w:trPr>
          <w:trHeight w:val="300"/>
        </w:trPr>
        <w:tc>
          <w:tcPr>
            <w:tcW w:w="9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 w14:paraId="63E3A692" w14:textId="77777777" w:rsidR="00184E4C" w:rsidRPr="000F04C8" w:rsidRDefault="00184E4C" w:rsidP="00184E4C">
            <w:pPr>
              <w:pStyle w:val="Paragrafoelenco"/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0" w:line="276" w:lineRule="auto"/>
              <w:textAlignment w:val="baseline"/>
              <w:rPr>
                <w:rFonts w:ascii="Aptos Display" w:eastAsia="Times New Roman" w:hAnsi="Aptos Display" w:cs="Aptos Display"/>
                <w:b/>
                <w:lang w:eastAsia="it-IT"/>
              </w:rPr>
            </w:pPr>
            <w:r w:rsidRPr="000F04C8">
              <w:rPr>
                <w:rFonts w:ascii="Aptos Display" w:eastAsia="Times New Roman" w:hAnsi="Aptos Display" w:cs="Aptos Display"/>
                <w:b/>
                <w:lang w:eastAsia="it-IT"/>
              </w:rPr>
              <w:t xml:space="preserve">Strumenti di monitoraggio </w:t>
            </w:r>
          </w:p>
        </w:tc>
      </w:tr>
      <w:tr w:rsidR="00184E4C" w:rsidRPr="001F1622" w14:paraId="6D1A4695" w14:textId="77777777" w:rsidTr="007E7444">
        <w:trPr>
          <w:trHeight w:val="300"/>
        </w:trPr>
        <w:tc>
          <w:tcPr>
            <w:tcW w:w="9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905A3" w14:textId="77777777" w:rsidR="00184E4C" w:rsidRPr="000F04C8" w:rsidRDefault="00184E4C" w:rsidP="007E7444">
            <w:pPr>
              <w:textAlignment w:val="baseline"/>
              <w:rPr>
                <w:rFonts w:ascii="Aptos Display" w:eastAsia="Times New Roman" w:hAnsi="Aptos Display" w:cs="Aptos Display"/>
                <w:lang w:eastAsia="it-IT"/>
              </w:rPr>
            </w:pPr>
            <w:r w:rsidRPr="000F04C8">
              <w:rPr>
                <w:rFonts w:ascii="Aptos Display" w:eastAsia="Times New Roman" w:hAnsi="Aptos Display" w:cs="Aptos Display"/>
                <w:lang w:eastAsia="it-IT"/>
              </w:rPr>
              <w:t xml:space="preserve">C.1 </w:t>
            </w:r>
            <w:r w:rsidRPr="000F04C8">
              <w:rPr>
                <w:rFonts w:ascii="Aptos Display" w:eastAsia="Times New Roman" w:hAnsi="Aptos Display" w:cs="Aptos Display"/>
                <w:b/>
                <w:bCs/>
                <w:lang w:eastAsia="it-IT"/>
              </w:rPr>
              <w:t>modalità e strumenti per la verifica del conseguimento degli obiettivi e dei risultati da raggiungere, in itinere ed ex-post, in relazione a ciascun beneficiario</w:t>
            </w:r>
            <w:r w:rsidRPr="000F04C8">
              <w:rPr>
                <w:rFonts w:ascii="Aptos Display" w:eastAsia="Times New Roman" w:hAnsi="Aptos Display" w:cs="Aptos Display"/>
                <w:lang w:eastAsia="it-IT"/>
              </w:rPr>
              <w:t xml:space="preserve"> (</w:t>
            </w:r>
            <w:r w:rsidRPr="000F04C8">
              <w:rPr>
                <w:rFonts w:ascii="Aptos Display" w:eastAsia="Times New Roman" w:hAnsi="Aptos Display" w:cs="Aptos Display"/>
                <w:i/>
                <w:iCs/>
                <w:lang w:eastAsia="it-IT"/>
              </w:rPr>
              <w:t>si valuti in che modo si intende condurre l’attività di raccolta e analisi dei dati, attraverso i progetti individualizzati)</w:t>
            </w:r>
          </w:p>
        </w:tc>
      </w:tr>
      <w:tr w:rsidR="00184E4C" w:rsidRPr="001F1622" w14:paraId="7C54A40A" w14:textId="77777777" w:rsidTr="007E7444">
        <w:trPr>
          <w:trHeight w:val="300"/>
        </w:trPr>
        <w:tc>
          <w:tcPr>
            <w:tcW w:w="9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 w14:paraId="2412B273" w14:textId="77777777" w:rsidR="00184E4C" w:rsidRPr="000F04C8" w:rsidRDefault="00184E4C" w:rsidP="00184E4C">
            <w:pPr>
              <w:pStyle w:val="Paragrafoelenco"/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0" w:line="276" w:lineRule="auto"/>
              <w:textAlignment w:val="baseline"/>
              <w:rPr>
                <w:rFonts w:ascii="Aptos Display" w:hAnsi="Aptos Display" w:cs="Aptos Display"/>
              </w:rPr>
            </w:pPr>
            <w:r w:rsidRPr="000F04C8">
              <w:rPr>
                <w:rFonts w:ascii="Aptos Display" w:eastAsia="Times New Roman" w:hAnsi="Aptos Display" w:cs="Aptos Display"/>
                <w:b/>
                <w:lang w:eastAsia="it-IT"/>
              </w:rPr>
              <w:t>Qualità di gestione economica e Compartecipazione</w:t>
            </w:r>
          </w:p>
        </w:tc>
      </w:tr>
      <w:tr w:rsidR="00184E4C" w:rsidRPr="001F1622" w14:paraId="0D806E51" w14:textId="77777777" w:rsidTr="007E7444">
        <w:trPr>
          <w:trHeight w:val="300"/>
        </w:trPr>
        <w:tc>
          <w:tcPr>
            <w:tcW w:w="9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611A9" w14:textId="77777777" w:rsidR="00184E4C" w:rsidRPr="000F04C8" w:rsidRDefault="00184E4C" w:rsidP="007E7444">
            <w:pPr>
              <w:autoSpaceDE w:val="0"/>
              <w:autoSpaceDN w:val="0"/>
              <w:adjustRightInd w:val="0"/>
              <w:rPr>
                <w:rFonts w:ascii="Aptos Display" w:hAnsi="Aptos Display" w:cs="Aptos Display"/>
                <w:i/>
                <w:iCs/>
              </w:rPr>
            </w:pPr>
            <w:r w:rsidRPr="000F04C8">
              <w:rPr>
                <w:rFonts w:ascii="Aptos Display" w:hAnsi="Aptos Display" w:cs="Aptos Display"/>
              </w:rPr>
              <w:t xml:space="preserve">D.1. </w:t>
            </w:r>
            <w:r w:rsidRPr="000F04C8">
              <w:rPr>
                <w:rFonts w:ascii="Aptos Display" w:hAnsi="Aptos Display" w:cs="Aptos Display"/>
                <w:b/>
                <w:bCs/>
              </w:rPr>
              <w:t>Chiarezza e coerenza del piano finanziario proposto, con un livello di dettaglio quanto più approfondito possibile</w:t>
            </w:r>
            <w:r w:rsidRPr="000F04C8">
              <w:rPr>
                <w:rFonts w:ascii="Aptos Display" w:hAnsi="Aptos Display" w:cs="Aptos Display"/>
              </w:rPr>
              <w:t xml:space="preserve"> </w:t>
            </w:r>
            <w:r w:rsidRPr="000F04C8">
              <w:rPr>
                <w:rFonts w:ascii="Aptos Display" w:hAnsi="Aptos Display" w:cs="Aptos Display"/>
                <w:i/>
                <w:iCs/>
              </w:rPr>
              <w:t>(si valuti la chiarezza e completezza del piano finanziario, in relazione alle singole voci di costo e in coerenza alle attività che si intendono svolgere)</w:t>
            </w:r>
          </w:p>
        </w:tc>
      </w:tr>
    </w:tbl>
    <w:p w14:paraId="1314DED0" w14:textId="77777777" w:rsidR="00184E4C" w:rsidRPr="000F04C8" w:rsidRDefault="00184E4C" w:rsidP="00184E4C">
      <w:pPr>
        <w:jc w:val="both"/>
        <w:rPr>
          <w:rFonts w:ascii="Aptos Display" w:hAnsi="Aptos Display" w:cs="Aptos Display"/>
          <w:b/>
        </w:rPr>
      </w:pPr>
    </w:p>
    <w:p w14:paraId="22B48CAF" w14:textId="77777777" w:rsidR="00184E4C" w:rsidRPr="000F04C8" w:rsidRDefault="00184E4C" w:rsidP="00184E4C">
      <w:pPr>
        <w:jc w:val="both"/>
        <w:rPr>
          <w:rFonts w:ascii="Aptos Display" w:hAnsi="Aptos Display" w:cs="Aptos Display"/>
          <w:i/>
        </w:rPr>
      </w:pPr>
    </w:p>
    <w:p w14:paraId="0385D51E" w14:textId="77777777" w:rsidR="00184E4C" w:rsidRPr="000F04C8" w:rsidRDefault="00184E4C" w:rsidP="00184E4C">
      <w:pPr>
        <w:rPr>
          <w:rFonts w:ascii="Aptos Display" w:hAnsi="Aptos Display" w:cs="Aptos Display"/>
          <w:i/>
        </w:rPr>
      </w:pPr>
      <w:r w:rsidRPr="000F04C8">
        <w:rPr>
          <w:rFonts w:ascii="Aptos Display" w:hAnsi="Aptos Display" w:cs="Aptos Display"/>
          <w:i/>
        </w:rPr>
        <w:t>Data,</w:t>
      </w:r>
    </w:p>
    <w:p w14:paraId="404D9493" w14:textId="77777777" w:rsidR="00184E4C" w:rsidRPr="000F04C8" w:rsidRDefault="00184E4C" w:rsidP="00184E4C">
      <w:pPr>
        <w:rPr>
          <w:rFonts w:ascii="Aptos Display" w:hAnsi="Aptos Display" w:cs="Aptos Display"/>
          <w:i/>
          <w:iCs/>
        </w:rPr>
      </w:pPr>
      <w:r w:rsidRPr="000F04C8">
        <w:rPr>
          <w:rFonts w:ascii="Aptos Display" w:hAnsi="Aptos Display" w:cs="Aptos Display"/>
          <w:i/>
        </w:rPr>
        <w:tab/>
      </w:r>
      <w:r w:rsidRPr="000F04C8">
        <w:rPr>
          <w:rFonts w:ascii="Aptos Display" w:hAnsi="Aptos Display" w:cs="Aptos Display"/>
          <w:i/>
        </w:rPr>
        <w:tab/>
      </w:r>
      <w:r w:rsidRPr="000F04C8">
        <w:rPr>
          <w:rFonts w:ascii="Aptos Display" w:hAnsi="Aptos Display" w:cs="Aptos Display"/>
          <w:i/>
        </w:rPr>
        <w:tab/>
      </w:r>
      <w:r w:rsidRPr="000F04C8">
        <w:rPr>
          <w:rFonts w:ascii="Aptos Display" w:hAnsi="Aptos Display" w:cs="Aptos Display"/>
          <w:i/>
        </w:rPr>
        <w:tab/>
      </w:r>
      <w:r w:rsidRPr="000F04C8">
        <w:rPr>
          <w:rFonts w:ascii="Aptos Display" w:hAnsi="Aptos Display" w:cs="Aptos Display"/>
          <w:i/>
        </w:rPr>
        <w:tab/>
      </w:r>
      <w:r w:rsidRPr="000F04C8">
        <w:rPr>
          <w:rFonts w:ascii="Aptos Display" w:hAnsi="Aptos Display" w:cs="Aptos Display"/>
          <w:i/>
        </w:rPr>
        <w:tab/>
      </w:r>
      <w:r w:rsidRPr="000F04C8">
        <w:rPr>
          <w:rFonts w:ascii="Aptos Display" w:hAnsi="Aptos Display" w:cs="Aptos Display"/>
          <w:i/>
        </w:rPr>
        <w:tab/>
        <w:t>Firma soggetto proponente</w:t>
      </w:r>
    </w:p>
    <w:p w14:paraId="7B499979" w14:textId="77777777" w:rsidR="00184E4C" w:rsidRPr="000F04C8" w:rsidRDefault="00184E4C" w:rsidP="00184E4C">
      <w:pPr>
        <w:spacing w:after="0"/>
        <w:jc w:val="both"/>
        <w:rPr>
          <w:rFonts w:ascii="Garamond" w:hAnsi="Garamond" w:cs="Aptos"/>
          <w:bCs/>
          <w:sz w:val="24"/>
          <w:szCs w:val="24"/>
        </w:rPr>
      </w:pPr>
    </w:p>
    <w:p w14:paraId="5191C180" w14:textId="77777777" w:rsidR="00184E4C" w:rsidRPr="000F04C8" w:rsidRDefault="00184E4C" w:rsidP="00184E4C">
      <w:pPr>
        <w:pStyle w:val="Paragrafoelenco"/>
        <w:ind w:left="284"/>
        <w:jc w:val="both"/>
        <w:rPr>
          <w:rFonts w:ascii="Garamond" w:hAnsi="Garamond" w:cs="Aptos"/>
          <w:bCs/>
          <w:sz w:val="24"/>
          <w:szCs w:val="24"/>
        </w:rPr>
      </w:pPr>
    </w:p>
    <w:p w14:paraId="5FB91FCB" w14:textId="77777777" w:rsidR="00184E4C" w:rsidRPr="000F04C8" w:rsidRDefault="00184E4C" w:rsidP="00184E4C">
      <w:pPr>
        <w:spacing w:after="0"/>
        <w:jc w:val="both"/>
        <w:rPr>
          <w:rFonts w:ascii="Garamond" w:hAnsi="Garamond" w:cs="Aptos"/>
          <w:bCs/>
          <w:sz w:val="24"/>
          <w:szCs w:val="24"/>
        </w:rPr>
      </w:pPr>
    </w:p>
    <w:p w14:paraId="501D84DA" w14:textId="54C6E642" w:rsidR="00FB25AC" w:rsidRPr="00FB25AC" w:rsidRDefault="00FB25AC" w:rsidP="0069682A">
      <w:pPr>
        <w:tabs>
          <w:tab w:val="left" w:pos="1575"/>
        </w:tabs>
        <w:jc w:val="both"/>
      </w:pPr>
      <w:r>
        <w:tab/>
      </w:r>
    </w:p>
    <w:sectPr w:rsidR="00FB25AC" w:rsidRPr="00FB25AC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DA2E9" w14:textId="77777777" w:rsidR="00FB25AC" w:rsidRDefault="00FB25AC" w:rsidP="00FB25AC">
      <w:pPr>
        <w:spacing w:after="0" w:line="240" w:lineRule="auto"/>
      </w:pPr>
      <w:r>
        <w:separator/>
      </w:r>
    </w:p>
  </w:endnote>
  <w:endnote w:type="continuationSeparator" w:id="0">
    <w:p w14:paraId="74B1F81C" w14:textId="77777777" w:rsidR="00FB25AC" w:rsidRDefault="00FB25AC" w:rsidP="00FB2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4BB61" w14:textId="77777777" w:rsidR="00FB25AC" w:rsidRDefault="00FB25AC" w:rsidP="00FB25AC">
    <w:pPr>
      <w:pStyle w:val="Pidipagina"/>
      <w:pBdr>
        <w:bottom w:val="single" w:sz="12" w:space="1" w:color="auto"/>
      </w:pBdr>
      <w:tabs>
        <w:tab w:val="clear" w:pos="4819"/>
        <w:tab w:val="center" w:pos="0"/>
      </w:tabs>
      <w:jc w:val="center"/>
      <w:rPr>
        <w:sz w:val="20"/>
      </w:rPr>
    </w:pPr>
  </w:p>
  <w:p w14:paraId="655527E4" w14:textId="77777777" w:rsidR="00FB25AC" w:rsidRDefault="00FB25AC" w:rsidP="00FB25AC">
    <w:pPr>
      <w:pStyle w:val="Pidipagina"/>
      <w:tabs>
        <w:tab w:val="clear" w:pos="4819"/>
        <w:tab w:val="center" w:pos="0"/>
      </w:tabs>
      <w:jc w:val="center"/>
      <w:rPr>
        <w:sz w:val="20"/>
      </w:rPr>
    </w:pPr>
  </w:p>
  <w:p w14:paraId="0EE843C0" w14:textId="77777777" w:rsidR="00FB25AC" w:rsidRPr="00DA631F" w:rsidRDefault="00FB25AC" w:rsidP="00FB25AC">
    <w:pPr>
      <w:pStyle w:val="Pidipagina"/>
      <w:tabs>
        <w:tab w:val="left" w:pos="1470"/>
      </w:tabs>
      <w:jc w:val="center"/>
      <w:rPr>
        <w:rFonts w:ascii="Calibri Light" w:hAnsi="Calibri Light" w:cs="Calibri Light"/>
        <w:sz w:val="20"/>
      </w:rPr>
    </w:pPr>
    <w:r w:rsidRPr="00DA631F">
      <w:rPr>
        <w:rFonts w:ascii="Calibri Light" w:hAnsi="Calibri Light" w:cs="Calibri Light"/>
        <w:sz w:val="20"/>
      </w:rPr>
      <w:t>Tel. 080.</w:t>
    </w:r>
    <w:r w:rsidRPr="00DA631F">
      <w:rPr>
        <w:rFonts w:ascii="Calibri Light" w:hAnsi="Calibri Light" w:cs="Calibri Light"/>
        <w:color w:val="000000"/>
        <w:sz w:val="20"/>
      </w:rPr>
      <w:t>4738601</w:t>
    </w:r>
    <w:r w:rsidRPr="00DA631F">
      <w:rPr>
        <w:rFonts w:ascii="Calibri Light" w:hAnsi="Calibri Light" w:cs="Calibri Light"/>
        <w:sz w:val="20"/>
      </w:rPr>
      <w:t xml:space="preserve"> – Tel. Centralino: 080.4738111- PEC: </w:t>
    </w:r>
    <w:r w:rsidRPr="00D72A25">
      <w:rPr>
        <w:rFonts w:ascii="Calibri Light" w:hAnsi="Calibri Light" w:cs="Calibri Light"/>
        <w:sz w:val="20"/>
      </w:rPr>
      <w:t>ufficiodipiano.mola@pec.rupar.puglia.it</w:t>
    </w:r>
  </w:p>
  <w:p w14:paraId="7F7BE221" w14:textId="77777777" w:rsidR="00FB25AC" w:rsidRPr="00DA631F" w:rsidRDefault="00FB25AC" w:rsidP="00FB25AC">
    <w:pPr>
      <w:pStyle w:val="Pidipagina"/>
      <w:jc w:val="center"/>
      <w:rPr>
        <w:rFonts w:ascii="Calibri Light" w:hAnsi="Calibri Light" w:cs="Calibri Light"/>
        <w:sz w:val="20"/>
      </w:rPr>
    </w:pPr>
    <w:r w:rsidRPr="00DA631F">
      <w:rPr>
        <w:rFonts w:ascii="Calibri Light" w:hAnsi="Calibri Light" w:cs="Calibri Light"/>
        <w:sz w:val="20"/>
      </w:rPr>
      <w:t>Via A. De Gasperi n. 135/137 (Piano 6°) – 70042 Mola di Bari</w:t>
    </w:r>
  </w:p>
  <w:p w14:paraId="0BB59788" w14:textId="37E01F21" w:rsidR="00FB25AC" w:rsidRPr="00FB25AC" w:rsidRDefault="00FB25AC" w:rsidP="00FB25AC">
    <w:pPr>
      <w:pStyle w:val="Pidipagina"/>
      <w:jc w:val="center"/>
      <w:rPr>
        <w:rFonts w:ascii="Calibri Light" w:hAnsi="Calibri Light" w:cs="Calibri Light"/>
        <w:sz w:val="20"/>
      </w:rPr>
    </w:pPr>
    <w:r w:rsidRPr="00DA631F">
      <w:rPr>
        <w:rFonts w:ascii="Calibri Light" w:hAnsi="Calibri Light" w:cs="Calibri Light"/>
        <w:sz w:val="20"/>
      </w:rPr>
      <w:t>Codice Fiscale e Partita IVA: 00884000720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35954" w14:textId="77777777" w:rsidR="00FB25AC" w:rsidRDefault="00FB25AC" w:rsidP="00FB25AC">
      <w:pPr>
        <w:spacing w:after="0" w:line="240" w:lineRule="auto"/>
      </w:pPr>
      <w:r>
        <w:separator/>
      </w:r>
    </w:p>
  </w:footnote>
  <w:footnote w:type="continuationSeparator" w:id="0">
    <w:p w14:paraId="3D0811E4" w14:textId="77777777" w:rsidR="00FB25AC" w:rsidRDefault="00FB25AC" w:rsidP="00FB2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36419" w14:textId="3FE39C67" w:rsidR="00FB25AC" w:rsidRDefault="00FB25AC">
    <w:pPr>
      <w:pStyle w:val="Intestazione"/>
    </w:pPr>
    <w:r>
      <w:rPr>
        <w:noProof/>
      </w:rPr>
      <w:drawing>
        <wp:inline distT="0" distB="0" distL="0" distR="0" wp14:anchorId="58B79DC9" wp14:editId="3D63FCBC">
          <wp:extent cx="6239510" cy="885825"/>
          <wp:effectExtent l="0" t="0" r="8890" b="9525"/>
          <wp:docPr id="345014240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951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5D73"/>
    <w:multiLevelType w:val="hybridMultilevel"/>
    <w:tmpl w:val="BE925DF4"/>
    <w:lvl w:ilvl="0" w:tplc="36C0B712">
      <w:start w:val="1"/>
      <w:numFmt w:val="upperLetter"/>
      <w:lvlText w:val="%1."/>
      <w:lvlJc w:val="left"/>
      <w:pPr>
        <w:ind w:left="7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91" w:hanging="360"/>
      </w:pPr>
    </w:lvl>
    <w:lvl w:ilvl="2" w:tplc="0410001B" w:tentative="1">
      <w:start w:val="1"/>
      <w:numFmt w:val="lowerRoman"/>
      <w:lvlText w:val="%3."/>
      <w:lvlJc w:val="right"/>
      <w:pPr>
        <w:ind w:left="2211" w:hanging="180"/>
      </w:pPr>
    </w:lvl>
    <w:lvl w:ilvl="3" w:tplc="0410000F" w:tentative="1">
      <w:start w:val="1"/>
      <w:numFmt w:val="decimal"/>
      <w:lvlText w:val="%4."/>
      <w:lvlJc w:val="left"/>
      <w:pPr>
        <w:ind w:left="2931" w:hanging="360"/>
      </w:pPr>
    </w:lvl>
    <w:lvl w:ilvl="4" w:tplc="04100019" w:tentative="1">
      <w:start w:val="1"/>
      <w:numFmt w:val="lowerLetter"/>
      <w:lvlText w:val="%5."/>
      <w:lvlJc w:val="left"/>
      <w:pPr>
        <w:ind w:left="3651" w:hanging="360"/>
      </w:pPr>
    </w:lvl>
    <w:lvl w:ilvl="5" w:tplc="0410001B" w:tentative="1">
      <w:start w:val="1"/>
      <w:numFmt w:val="lowerRoman"/>
      <w:lvlText w:val="%6."/>
      <w:lvlJc w:val="right"/>
      <w:pPr>
        <w:ind w:left="4371" w:hanging="180"/>
      </w:pPr>
    </w:lvl>
    <w:lvl w:ilvl="6" w:tplc="0410000F" w:tentative="1">
      <w:start w:val="1"/>
      <w:numFmt w:val="decimal"/>
      <w:lvlText w:val="%7."/>
      <w:lvlJc w:val="left"/>
      <w:pPr>
        <w:ind w:left="5091" w:hanging="360"/>
      </w:pPr>
    </w:lvl>
    <w:lvl w:ilvl="7" w:tplc="04100019" w:tentative="1">
      <w:start w:val="1"/>
      <w:numFmt w:val="lowerLetter"/>
      <w:lvlText w:val="%8."/>
      <w:lvlJc w:val="left"/>
      <w:pPr>
        <w:ind w:left="5811" w:hanging="360"/>
      </w:pPr>
    </w:lvl>
    <w:lvl w:ilvl="8" w:tplc="0410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" w15:restartNumberingAfterBreak="0">
    <w:nsid w:val="01E13395"/>
    <w:multiLevelType w:val="hybridMultilevel"/>
    <w:tmpl w:val="4926B7F2"/>
    <w:lvl w:ilvl="0" w:tplc="EDAC72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60B6D"/>
    <w:multiLevelType w:val="hybridMultilevel"/>
    <w:tmpl w:val="B834542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449F3"/>
    <w:multiLevelType w:val="hybridMultilevel"/>
    <w:tmpl w:val="0EDA08D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C1844"/>
    <w:multiLevelType w:val="hybridMultilevel"/>
    <w:tmpl w:val="3382744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744A8"/>
    <w:multiLevelType w:val="hybridMultilevel"/>
    <w:tmpl w:val="A8B6C66E"/>
    <w:lvl w:ilvl="0" w:tplc="E814F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44E12"/>
    <w:multiLevelType w:val="hybridMultilevel"/>
    <w:tmpl w:val="FFDE6A8C"/>
    <w:lvl w:ilvl="0" w:tplc="9F8E936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94975"/>
    <w:multiLevelType w:val="hybridMultilevel"/>
    <w:tmpl w:val="BC50D4F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9A619E"/>
    <w:multiLevelType w:val="hybridMultilevel"/>
    <w:tmpl w:val="560C78AA"/>
    <w:lvl w:ilvl="0" w:tplc="CAA6E2AC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E4BEB"/>
    <w:multiLevelType w:val="hybridMultilevel"/>
    <w:tmpl w:val="64D846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16EFE"/>
    <w:multiLevelType w:val="hybridMultilevel"/>
    <w:tmpl w:val="B5AAD770"/>
    <w:lvl w:ilvl="0" w:tplc="9F8E936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D7366C"/>
    <w:multiLevelType w:val="multilevel"/>
    <w:tmpl w:val="0C906EB6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221324D"/>
    <w:multiLevelType w:val="hybridMultilevel"/>
    <w:tmpl w:val="D64480DC"/>
    <w:lvl w:ilvl="0" w:tplc="9F8E936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9173A"/>
    <w:multiLevelType w:val="hybridMultilevel"/>
    <w:tmpl w:val="D084D834"/>
    <w:lvl w:ilvl="0" w:tplc="4DBEBF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681E16"/>
    <w:multiLevelType w:val="hybridMultilevel"/>
    <w:tmpl w:val="ACC0B3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015302"/>
    <w:multiLevelType w:val="hybridMultilevel"/>
    <w:tmpl w:val="7632B6A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E3A56"/>
    <w:multiLevelType w:val="hybridMultilevel"/>
    <w:tmpl w:val="46E8AD78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03C38"/>
    <w:multiLevelType w:val="hybridMultilevel"/>
    <w:tmpl w:val="FD289DFA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D9B02A1"/>
    <w:multiLevelType w:val="hybridMultilevel"/>
    <w:tmpl w:val="2B62B72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9F564DB2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268F5"/>
    <w:multiLevelType w:val="hybridMultilevel"/>
    <w:tmpl w:val="B94AFF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30F6E"/>
    <w:multiLevelType w:val="hybridMultilevel"/>
    <w:tmpl w:val="2E22200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B3F49"/>
    <w:multiLevelType w:val="hybridMultilevel"/>
    <w:tmpl w:val="3EA82584"/>
    <w:lvl w:ilvl="0" w:tplc="9F8E936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484ACC"/>
    <w:multiLevelType w:val="hybridMultilevel"/>
    <w:tmpl w:val="68EE1498"/>
    <w:lvl w:ilvl="0" w:tplc="8B5CB67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6E2E7D6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63782"/>
    <w:multiLevelType w:val="hybridMultilevel"/>
    <w:tmpl w:val="6A6C22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177FD1"/>
    <w:multiLevelType w:val="hybridMultilevel"/>
    <w:tmpl w:val="6D38803E"/>
    <w:lvl w:ilvl="0" w:tplc="9F8E936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620403"/>
    <w:multiLevelType w:val="hybridMultilevel"/>
    <w:tmpl w:val="4364A6E2"/>
    <w:lvl w:ilvl="0" w:tplc="FFFFFFFF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16757F4"/>
    <w:multiLevelType w:val="hybridMultilevel"/>
    <w:tmpl w:val="0EDA08D4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613613"/>
    <w:multiLevelType w:val="hybridMultilevel"/>
    <w:tmpl w:val="456831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F5667"/>
    <w:multiLevelType w:val="hybridMultilevel"/>
    <w:tmpl w:val="D870D1EA"/>
    <w:lvl w:ilvl="0" w:tplc="9F8E9360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F598F"/>
    <w:multiLevelType w:val="hybridMultilevel"/>
    <w:tmpl w:val="291A0F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382CFA"/>
    <w:multiLevelType w:val="hybridMultilevel"/>
    <w:tmpl w:val="4B2649A8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248996083">
    <w:abstractNumId w:val="26"/>
  </w:num>
  <w:num w:numId="2" w16cid:durableId="1670525774">
    <w:abstractNumId w:val="1"/>
  </w:num>
  <w:num w:numId="3" w16cid:durableId="71128587">
    <w:abstractNumId w:val="18"/>
  </w:num>
  <w:num w:numId="4" w16cid:durableId="1252466834">
    <w:abstractNumId w:val="17"/>
  </w:num>
  <w:num w:numId="5" w16cid:durableId="436413843">
    <w:abstractNumId w:val="25"/>
  </w:num>
  <w:num w:numId="6" w16cid:durableId="625307400">
    <w:abstractNumId w:val="16"/>
  </w:num>
  <w:num w:numId="7" w16cid:durableId="1078361724">
    <w:abstractNumId w:val="8"/>
  </w:num>
  <w:num w:numId="8" w16cid:durableId="1483349509">
    <w:abstractNumId w:val="20"/>
  </w:num>
  <w:num w:numId="9" w16cid:durableId="243418051">
    <w:abstractNumId w:val="2"/>
  </w:num>
  <w:num w:numId="10" w16cid:durableId="1027827472">
    <w:abstractNumId w:val="3"/>
  </w:num>
  <w:num w:numId="11" w16cid:durableId="1485316770">
    <w:abstractNumId w:val="22"/>
  </w:num>
  <w:num w:numId="12" w16cid:durableId="1763456893">
    <w:abstractNumId w:val="30"/>
  </w:num>
  <w:num w:numId="13" w16cid:durableId="2041584759">
    <w:abstractNumId w:val="15"/>
  </w:num>
  <w:num w:numId="14" w16cid:durableId="256988870">
    <w:abstractNumId w:val="9"/>
  </w:num>
  <w:num w:numId="15" w16cid:durableId="1146580932">
    <w:abstractNumId w:val="6"/>
  </w:num>
  <w:num w:numId="16" w16cid:durableId="705183327">
    <w:abstractNumId w:val="5"/>
  </w:num>
  <w:num w:numId="17" w16cid:durableId="221017452">
    <w:abstractNumId w:val="27"/>
  </w:num>
  <w:num w:numId="18" w16cid:durableId="16780473">
    <w:abstractNumId w:val="19"/>
  </w:num>
  <w:num w:numId="19" w16cid:durableId="2146581667">
    <w:abstractNumId w:val="29"/>
  </w:num>
  <w:num w:numId="20" w16cid:durableId="1404371124">
    <w:abstractNumId w:val="11"/>
  </w:num>
  <w:num w:numId="21" w16cid:durableId="944994955">
    <w:abstractNumId w:val="4"/>
  </w:num>
  <w:num w:numId="22" w16cid:durableId="1022319486">
    <w:abstractNumId w:val="10"/>
  </w:num>
  <w:num w:numId="23" w16cid:durableId="1592084240">
    <w:abstractNumId w:val="23"/>
  </w:num>
  <w:num w:numId="24" w16cid:durableId="606737972">
    <w:abstractNumId w:val="28"/>
  </w:num>
  <w:num w:numId="25" w16cid:durableId="736244030">
    <w:abstractNumId w:val="14"/>
  </w:num>
  <w:num w:numId="26" w16cid:durableId="1349017060">
    <w:abstractNumId w:val="12"/>
  </w:num>
  <w:num w:numId="27" w16cid:durableId="934439196">
    <w:abstractNumId w:val="7"/>
  </w:num>
  <w:num w:numId="28" w16cid:durableId="637338379">
    <w:abstractNumId w:val="21"/>
  </w:num>
  <w:num w:numId="29" w16cid:durableId="775057564">
    <w:abstractNumId w:val="24"/>
  </w:num>
  <w:num w:numId="30" w16cid:durableId="233858128">
    <w:abstractNumId w:val="13"/>
  </w:num>
  <w:num w:numId="31" w16cid:durableId="1976794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5AC"/>
    <w:rsid w:val="000B6F10"/>
    <w:rsid w:val="000C5981"/>
    <w:rsid w:val="00101B50"/>
    <w:rsid w:val="00112C29"/>
    <w:rsid w:val="00184E4C"/>
    <w:rsid w:val="001924D4"/>
    <w:rsid w:val="001E4ADC"/>
    <w:rsid w:val="00217512"/>
    <w:rsid w:val="00300000"/>
    <w:rsid w:val="00345185"/>
    <w:rsid w:val="00441ADB"/>
    <w:rsid w:val="004A62CD"/>
    <w:rsid w:val="00572738"/>
    <w:rsid w:val="0057675A"/>
    <w:rsid w:val="005B31A3"/>
    <w:rsid w:val="0069682A"/>
    <w:rsid w:val="006B049A"/>
    <w:rsid w:val="006E23E4"/>
    <w:rsid w:val="00706471"/>
    <w:rsid w:val="00711ACE"/>
    <w:rsid w:val="007705AA"/>
    <w:rsid w:val="007B67DD"/>
    <w:rsid w:val="008752C6"/>
    <w:rsid w:val="00877656"/>
    <w:rsid w:val="008C5D95"/>
    <w:rsid w:val="00915BCD"/>
    <w:rsid w:val="009320F9"/>
    <w:rsid w:val="00955AC8"/>
    <w:rsid w:val="00A343CD"/>
    <w:rsid w:val="00BC4CAB"/>
    <w:rsid w:val="00BE1362"/>
    <w:rsid w:val="00C42A40"/>
    <w:rsid w:val="00C60ECC"/>
    <w:rsid w:val="00C84FF0"/>
    <w:rsid w:val="00C9208E"/>
    <w:rsid w:val="00D102F3"/>
    <w:rsid w:val="00D706B7"/>
    <w:rsid w:val="00DC7689"/>
    <w:rsid w:val="00DE7659"/>
    <w:rsid w:val="00E52E92"/>
    <w:rsid w:val="00E65127"/>
    <w:rsid w:val="00EA0EDA"/>
    <w:rsid w:val="00EF57CC"/>
    <w:rsid w:val="00F05A63"/>
    <w:rsid w:val="00F132A9"/>
    <w:rsid w:val="00FB25AC"/>
    <w:rsid w:val="00FC7241"/>
    <w:rsid w:val="00FD0B9E"/>
    <w:rsid w:val="00FD48C8"/>
    <w:rsid w:val="00FF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3094E06"/>
  <w15:chartTrackingRefBased/>
  <w15:docId w15:val="{68E0FFE7-0E0A-40B8-BEB0-7F10C605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B2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B2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B25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B2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B25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B2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B2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B2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B2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B25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B25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B25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B25A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B25A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B25A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B25A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B25A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B25A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B2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B2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B2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B2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B2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B25AC"/>
    <w:rPr>
      <w:i/>
      <w:iCs/>
      <w:color w:val="404040" w:themeColor="text1" w:themeTint="BF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uiPriority w:val="34"/>
    <w:qFormat/>
    <w:rsid w:val="00FB25A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B25A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B25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B25A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B25AC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B25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25AC"/>
  </w:style>
  <w:style w:type="paragraph" w:styleId="Pidipagina">
    <w:name w:val="footer"/>
    <w:basedOn w:val="Normale"/>
    <w:link w:val="PidipaginaCarattere"/>
    <w:uiPriority w:val="99"/>
    <w:unhideWhenUsed/>
    <w:rsid w:val="00FB25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25AC"/>
  </w:style>
  <w:style w:type="table" w:styleId="Grigliatabella">
    <w:name w:val="Table Grid"/>
    <w:basedOn w:val="Tabellanormale"/>
    <w:uiPriority w:val="39"/>
    <w:rsid w:val="00E6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5scura-colore3">
    <w:name w:val="Grid Table 5 Dark Accent 3"/>
    <w:basedOn w:val="Tabellanormale"/>
    <w:uiPriority w:val="50"/>
    <w:rsid w:val="001924D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Collegamentoipertestuale">
    <w:name w:val="Hyperlink"/>
    <w:rsid w:val="00F132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Candela</dc:creator>
  <cp:keywords/>
  <dc:description/>
  <cp:lastModifiedBy>Angela Candela</cp:lastModifiedBy>
  <cp:revision>2</cp:revision>
  <dcterms:created xsi:type="dcterms:W3CDTF">2026-01-30T15:53:00Z</dcterms:created>
  <dcterms:modified xsi:type="dcterms:W3CDTF">2026-01-30T15:53:00Z</dcterms:modified>
</cp:coreProperties>
</file>