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4D7" w:rsidRDefault="006A34D7">
      <w:pPr>
        <w:pStyle w:val="Titolo11"/>
        <w:spacing w:before="39"/>
        <w:ind w:left="213"/>
        <w:rPr>
          <w:rFonts w:asciiTheme="majorHAnsi" w:hAnsiTheme="majorHAnsi"/>
        </w:rPr>
      </w:pPr>
    </w:p>
    <w:p w:rsidR="006A34D7" w:rsidRDefault="006A34D7">
      <w:pPr>
        <w:pStyle w:val="Titolo11"/>
        <w:spacing w:before="39"/>
        <w:ind w:left="213"/>
        <w:rPr>
          <w:rFonts w:asciiTheme="majorHAnsi" w:hAnsiTheme="majorHAnsi"/>
        </w:rPr>
      </w:pPr>
    </w:p>
    <w:p w:rsidR="002D3B40" w:rsidRPr="002D1706" w:rsidRDefault="00FF0C81">
      <w:pPr>
        <w:pStyle w:val="Titolo11"/>
        <w:spacing w:before="39"/>
        <w:ind w:left="213"/>
        <w:rPr>
          <w:rFonts w:asciiTheme="majorHAnsi" w:hAnsiTheme="majorHAnsi"/>
        </w:rPr>
      </w:pPr>
      <w:r w:rsidRPr="002D1706">
        <w:rPr>
          <w:rFonts w:asciiTheme="majorHAnsi" w:hAnsiTheme="majorHAnsi"/>
        </w:rPr>
        <w:t>MODELLO</w:t>
      </w:r>
      <w:r w:rsidRPr="002D1706">
        <w:rPr>
          <w:rFonts w:asciiTheme="majorHAnsi" w:hAnsiTheme="majorHAnsi"/>
          <w:spacing w:val="45"/>
        </w:rPr>
        <w:t xml:space="preserve"> </w:t>
      </w:r>
      <w:r w:rsidRPr="002D1706">
        <w:rPr>
          <w:rFonts w:asciiTheme="majorHAnsi" w:hAnsiTheme="majorHAnsi"/>
        </w:rPr>
        <w:t>A.1L</w:t>
      </w:r>
    </w:p>
    <w:p w:rsidR="002D3B40" w:rsidRDefault="00FF0C81">
      <w:pPr>
        <w:spacing w:before="120"/>
        <w:ind w:left="212"/>
        <w:rPr>
          <w:rFonts w:asciiTheme="majorHAnsi" w:hAnsiTheme="majorHAnsi"/>
          <w:b/>
          <w:u w:val="single"/>
        </w:rPr>
      </w:pPr>
      <w:r w:rsidRPr="002D1706">
        <w:rPr>
          <w:rFonts w:asciiTheme="majorHAnsi" w:hAnsiTheme="majorHAnsi"/>
          <w:b/>
          <w:u w:val="single"/>
        </w:rPr>
        <w:t>DICHIARAZIONE</w:t>
      </w:r>
      <w:r w:rsidRPr="002D1706">
        <w:rPr>
          <w:rFonts w:asciiTheme="majorHAnsi" w:hAnsiTheme="majorHAnsi"/>
          <w:b/>
          <w:spacing w:val="-3"/>
          <w:u w:val="single"/>
        </w:rPr>
        <w:t xml:space="preserve"> </w:t>
      </w:r>
      <w:r w:rsidRPr="002D1706">
        <w:rPr>
          <w:rFonts w:asciiTheme="majorHAnsi" w:hAnsiTheme="majorHAnsi"/>
          <w:b/>
          <w:u w:val="single"/>
        </w:rPr>
        <w:t>SOSTITUTIVA</w:t>
      </w:r>
      <w:r w:rsidRPr="002D1706">
        <w:rPr>
          <w:rFonts w:asciiTheme="majorHAnsi" w:hAnsiTheme="majorHAnsi"/>
          <w:b/>
          <w:spacing w:val="-3"/>
          <w:u w:val="single"/>
        </w:rPr>
        <w:t xml:space="preserve"> </w:t>
      </w:r>
      <w:r w:rsidRPr="002D1706">
        <w:rPr>
          <w:rFonts w:asciiTheme="majorHAnsi" w:hAnsiTheme="majorHAnsi"/>
          <w:b/>
          <w:u w:val="single"/>
        </w:rPr>
        <w:t>INTEGRATIVA</w:t>
      </w:r>
      <w:r w:rsidRPr="002D1706">
        <w:rPr>
          <w:rFonts w:asciiTheme="majorHAnsi" w:hAnsiTheme="majorHAnsi"/>
          <w:b/>
          <w:spacing w:val="-4"/>
          <w:u w:val="single"/>
        </w:rPr>
        <w:t xml:space="preserve"> </w:t>
      </w:r>
      <w:r w:rsidRPr="002D1706">
        <w:rPr>
          <w:rFonts w:asciiTheme="majorHAnsi" w:hAnsiTheme="majorHAnsi"/>
          <w:b/>
          <w:u w:val="single"/>
        </w:rPr>
        <w:t>DEL</w:t>
      </w:r>
      <w:r w:rsidRPr="002D1706">
        <w:rPr>
          <w:rFonts w:asciiTheme="majorHAnsi" w:hAnsiTheme="majorHAnsi"/>
          <w:b/>
          <w:spacing w:val="-2"/>
          <w:u w:val="single"/>
        </w:rPr>
        <w:t xml:space="preserve"> </w:t>
      </w:r>
      <w:r w:rsidRPr="002D1706">
        <w:rPr>
          <w:rFonts w:asciiTheme="majorHAnsi" w:hAnsiTheme="majorHAnsi"/>
          <w:b/>
          <w:u w:val="single"/>
        </w:rPr>
        <w:t>POSSESSO</w:t>
      </w:r>
      <w:r w:rsidRPr="002D1706">
        <w:rPr>
          <w:rFonts w:asciiTheme="majorHAnsi" w:hAnsiTheme="majorHAnsi"/>
          <w:b/>
          <w:spacing w:val="-3"/>
          <w:u w:val="single"/>
        </w:rPr>
        <w:t xml:space="preserve"> </w:t>
      </w:r>
      <w:r w:rsidRPr="002D1706">
        <w:rPr>
          <w:rFonts w:asciiTheme="majorHAnsi" w:hAnsiTheme="majorHAnsi"/>
          <w:b/>
          <w:u w:val="single"/>
        </w:rPr>
        <w:t>DEI</w:t>
      </w:r>
      <w:r w:rsidRPr="002D1706">
        <w:rPr>
          <w:rFonts w:asciiTheme="majorHAnsi" w:hAnsiTheme="majorHAnsi"/>
          <w:b/>
          <w:spacing w:val="-6"/>
          <w:u w:val="single"/>
        </w:rPr>
        <w:t xml:space="preserve"> </w:t>
      </w:r>
      <w:r w:rsidRPr="002D1706">
        <w:rPr>
          <w:rFonts w:asciiTheme="majorHAnsi" w:hAnsiTheme="majorHAnsi"/>
          <w:b/>
          <w:u w:val="single"/>
        </w:rPr>
        <w:t>REQUISITI</w:t>
      </w:r>
      <w:r w:rsidRPr="002D1706">
        <w:rPr>
          <w:rFonts w:asciiTheme="majorHAnsi" w:hAnsiTheme="majorHAnsi"/>
          <w:b/>
          <w:spacing w:val="-5"/>
          <w:u w:val="single"/>
        </w:rPr>
        <w:t xml:space="preserve"> </w:t>
      </w:r>
      <w:r w:rsidRPr="002D1706">
        <w:rPr>
          <w:rFonts w:asciiTheme="majorHAnsi" w:hAnsiTheme="majorHAnsi"/>
          <w:b/>
          <w:u w:val="single"/>
        </w:rPr>
        <w:t>(LAVORI)</w:t>
      </w:r>
    </w:p>
    <w:p w:rsidR="006A34D7" w:rsidRPr="002D1706" w:rsidRDefault="006A34D7">
      <w:pPr>
        <w:spacing w:before="120"/>
        <w:ind w:left="212"/>
        <w:rPr>
          <w:rFonts w:asciiTheme="majorHAnsi" w:hAnsiTheme="majorHAnsi"/>
          <w:b/>
        </w:rPr>
      </w:pPr>
    </w:p>
    <w:p w:rsidR="002D3B40" w:rsidRPr="002D1706" w:rsidRDefault="002D3B40">
      <w:pPr>
        <w:pStyle w:val="Corpotesto"/>
        <w:spacing w:before="9"/>
        <w:rPr>
          <w:rFonts w:asciiTheme="majorHAnsi" w:hAnsiTheme="majorHAnsi"/>
          <w:b/>
          <w:sz w:val="27"/>
        </w:rPr>
      </w:pPr>
    </w:p>
    <w:p w:rsidR="006A34D7" w:rsidRPr="006A34D7" w:rsidRDefault="006A34D7" w:rsidP="006A34D7">
      <w:pPr>
        <w:pStyle w:val="Corpotesto"/>
        <w:spacing w:before="1"/>
        <w:ind w:right="232"/>
        <w:jc w:val="right"/>
        <w:rPr>
          <w:rFonts w:asciiTheme="majorHAnsi" w:hAnsiTheme="majorHAnsi"/>
        </w:rPr>
      </w:pPr>
      <w:r w:rsidRPr="000109CD">
        <w:rPr>
          <w:rFonts w:asciiTheme="majorHAnsi" w:hAnsiTheme="majorHAnsi"/>
        </w:rPr>
        <w:t>Al</w:t>
      </w:r>
      <w:r w:rsidRPr="000109CD">
        <w:rPr>
          <w:rFonts w:asciiTheme="majorHAnsi" w:hAnsiTheme="majorHAnsi"/>
          <w:spacing w:val="-1"/>
        </w:rPr>
        <w:t xml:space="preserve"> </w:t>
      </w:r>
      <w:r w:rsidRPr="000109CD">
        <w:rPr>
          <w:rFonts w:asciiTheme="majorHAnsi" w:hAnsiTheme="majorHAnsi"/>
        </w:rPr>
        <w:t>Comune</w:t>
      </w:r>
      <w:r w:rsidRPr="000109CD">
        <w:rPr>
          <w:rFonts w:asciiTheme="majorHAnsi" w:hAnsiTheme="majorHAnsi"/>
          <w:spacing w:val="-4"/>
        </w:rPr>
        <w:t xml:space="preserve"> </w:t>
      </w:r>
      <w:r w:rsidRPr="000109CD">
        <w:rPr>
          <w:rFonts w:asciiTheme="majorHAnsi" w:hAnsiTheme="majorHAnsi"/>
        </w:rPr>
        <w:t xml:space="preserve">di </w:t>
      </w:r>
      <w:proofErr w:type="spellStart"/>
      <w:r>
        <w:rPr>
          <w:rFonts w:asciiTheme="majorHAnsi" w:hAnsiTheme="majorHAnsi"/>
        </w:rPr>
        <w:t>Noicàttaro</w:t>
      </w:r>
      <w:proofErr w:type="spellEnd"/>
      <w:r w:rsidRPr="000109CD">
        <w:rPr>
          <w:rFonts w:asciiTheme="majorHAnsi" w:hAnsiTheme="majorHAnsi"/>
        </w:rPr>
        <w:t xml:space="preserve"> (Bari)</w:t>
      </w:r>
    </w:p>
    <w:p w:rsidR="006A34D7" w:rsidRPr="000109CD" w:rsidRDefault="006A34D7" w:rsidP="006A34D7">
      <w:pPr>
        <w:pStyle w:val="Corpotesto"/>
        <w:spacing w:before="9"/>
        <w:rPr>
          <w:rFonts w:asciiTheme="majorHAnsi" w:hAnsiTheme="majorHAnsi"/>
          <w:sz w:val="11"/>
        </w:rPr>
      </w:pPr>
    </w:p>
    <w:p w:rsidR="006170BF" w:rsidRPr="0001017B" w:rsidRDefault="006170BF" w:rsidP="006170BF">
      <w:pPr>
        <w:pStyle w:val="Corpotesto"/>
        <w:rPr>
          <w:rFonts w:ascii="Segoe UI" w:hAnsi="Segoe UI" w:cs="Segoe UI"/>
        </w:rPr>
      </w:pPr>
    </w:p>
    <w:p w:rsidR="006170BF" w:rsidRPr="00052FF7" w:rsidRDefault="006170BF" w:rsidP="006170BF">
      <w:pPr>
        <w:pStyle w:val="Corpotesto"/>
        <w:ind w:left="1276" w:hanging="1276"/>
        <w:jc w:val="both"/>
        <w:rPr>
          <w:rFonts w:ascii="Segoe UI" w:hAnsi="Segoe UI" w:cs="Segoe UI"/>
          <w:bCs/>
        </w:rPr>
      </w:pPr>
      <w:r w:rsidRPr="0001017B">
        <w:rPr>
          <w:rFonts w:ascii="Segoe UI" w:hAnsi="Segoe UI" w:cs="Segoe UI"/>
          <w:b/>
          <w:bCs/>
        </w:rPr>
        <w:t>O</w:t>
      </w:r>
      <w:r>
        <w:rPr>
          <w:rFonts w:ascii="Segoe UI" w:hAnsi="Segoe UI" w:cs="Segoe UI"/>
          <w:b/>
          <w:bCs/>
        </w:rPr>
        <w:t xml:space="preserve">GGETTO: </w:t>
      </w:r>
      <w:r>
        <w:rPr>
          <w:rFonts w:ascii="Segoe UI" w:hAnsi="Segoe UI" w:cs="Segoe UI"/>
          <w:b/>
          <w:bCs/>
        </w:rPr>
        <w:tab/>
      </w:r>
      <w:r w:rsidRPr="00B778EC">
        <w:rPr>
          <w:rFonts w:ascii="Segoe UI" w:hAnsi="Segoe UI" w:cs="Segoe UI"/>
          <w:bCs/>
        </w:rPr>
        <w:t xml:space="preserve">PROCEDURA DI GARA APERTA CON IL CRITERIO </w:t>
      </w:r>
      <w:r>
        <w:rPr>
          <w:rFonts w:ascii="Segoe UI" w:hAnsi="Segoe UI" w:cs="Segoe UI"/>
          <w:bCs/>
        </w:rPr>
        <w:t>DELL’OFFERTA ECONOMICAMENTE PIU’ VANTAGGIOSA</w:t>
      </w:r>
      <w:r w:rsidRPr="00B778EC">
        <w:rPr>
          <w:rFonts w:ascii="Segoe UI" w:hAnsi="Segoe UI" w:cs="Segoe UI"/>
          <w:bCs/>
        </w:rPr>
        <w:t xml:space="preserve"> PER LA CONCLUSIONE DI ACCORDO QUADRO CON UN SOLO OPERATORE AI SENSI DEGLI ARTT. 59 E 71 DEL D.LGS 36/2023 PER L’AFFIDAMENTO DEI LAVORI DI MANUTENZIONE EDILE ED IMPIANTISTICA DI TIPO ECCEZIONALE NON PROGRAMMATA E “A CHIAMATA” DI TUTTI GLI IMMOBILI GESTITI E DI PROPRIETA’ DEL COMUNE DI NOICATTARO PER IL TRIENNIO 2025-2027 IN UN UNICO LOTTO PER IL TRAMITE DELLA CENTRALE UNICA DI COMMITTENZA</w:t>
      </w:r>
      <w:r w:rsidRPr="00A45248">
        <w:rPr>
          <w:rFonts w:ascii="Segoe UI" w:hAnsi="Segoe UI" w:cs="Segoe UI"/>
          <w:bCs/>
        </w:rPr>
        <w:t>.</w:t>
      </w:r>
      <w:r w:rsidR="00BA0A89">
        <w:rPr>
          <w:rFonts w:ascii="Segoe UI" w:hAnsi="Segoe UI" w:cs="Segoe UI"/>
          <w:bCs/>
        </w:rPr>
        <w:t xml:space="preserve"> </w:t>
      </w:r>
      <w:r w:rsidR="00BA0A89">
        <w:rPr>
          <w:rFonts w:ascii="Segoe UI" w:hAnsi="Segoe UI" w:cs="Segoe UI"/>
          <w:bCs/>
        </w:rPr>
        <w:t xml:space="preserve">- </w:t>
      </w:r>
      <w:r w:rsidR="00BA0A89" w:rsidRPr="00DA45D2">
        <w:rPr>
          <w:rFonts w:ascii="Segoe UI" w:hAnsi="Segoe UI" w:cs="Segoe UI"/>
          <w:bCs/>
        </w:rPr>
        <w:t>CIG: B698AB085E</w:t>
      </w:r>
      <w:bookmarkStart w:id="0" w:name="_GoBack"/>
      <w:bookmarkEnd w:id="0"/>
    </w:p>
    <w:p w:rsidR="006A34D7" w:rsidRPr="000109CD" w:rsidRDefault="006A34D7" w:rsidP="006A34D7">
      <w:pPr>
        <w:pStyle w:val="Corpotesto"/>
        <w:rPr>
          <w:rFonts w:asciiTheme="majorHAnsi" w:hAnsiTheme="majorHAnsi"/>
          <w:sz w:val="20"/>
        </w:rPr>
      </w:pPr>
    </w:p>
    <w:p w:rsidR="006A34D7" w:rsidRPr="000109CD" w:rsidRDefault="006A34D7" w:rsidP="006A34D7">
      <w:pPr>
        <w:pStyle w:val="Corpotesto"/>
        <w:rPr>
          <w:rFonts w:asciiTheme="majorHAnsi" w:hAnsiTheme="majorHAnsi"/>
          <w:sz w:val="20"/>
        </w:rPr>
      </w:pPr>
    </w:p>
    <w:p w:rsidR="002D3B40" w:rsidRPr="002D1706" w:rsidRDefault="00FF0C81" w:rsidP="004C431C">
      <w:pPr>
        <w:pStyle w:val="Corpotesto"/>
        <w:spacing w:before="51"/>
        <w:ind w:left="213" w:right="232" w:hanging="1"/>
        <w:jc w:val="both"/>
        <w:rPr>
          <w:rFonts w:asciiTheme="majorHAnsi" w:hAnsiTheme="majorHAnsi"/>
        </w:rPr>
      </w:pPr>
      <w:r w:rsidRPr="002D1706">
        <w:rPr>
          <w:rFonts w:asciiTheme="majorHAnsi" w:hAnsiTheme="majorHAnsi"/>
        </w:rPr>
        <w:t>In relazione alla procedura indetta da Codesto Spett.le Comune per l'affidamento dell’appalto di cui</w:t>
      </w:r>
      <w:r w:rsidRPr="002D1706">
        <w:rPr>
          <w:rFonts w:asciiTheme="majorHAnsi" w:hAnsiTheme="majorHAnsi"/>
          <w:spacing w:val="1"/>
        </w:rPr>
        <w:t xml:space="preserve"> </w:t>
      </w:r>
      <w:r w:rsidRPr="002D1706">
        <w:rPr>
          <w:rFonts w:asciiTheme="majorHAnsi" w:hAnsiTheme="majorHAnsi"/>
        </w:rPr>
        <w:t>all'oggetto,</w:t>
      </w:r>
    </w:p>
    <w:p w:rsidR="005F182E" w:rsidRPr="00202516" w:rsidRDefault="005F182E" w:rsidP="005F182E">
      <w:pPr>
        <w:pStyle w:val="Corpotesto"/>
        <w:jc w:val="both"/>
        <w:rPr>
          <w:rFonts w:ascii="Segoe UI" w:hAnsi="Segoe UI" w:cs="Segoe UI"/>
        </w:rPr>
      </w:pPr>
      <w:r w:rsidRPr="00202516">
        <w:rPr>
          <w:rFonts w:ascii="Segoe UI" w:hAnsi="Segoe UI" w:cs="Segoe UI"/>
        </w:rPr>
        <w:t xml:space="preserve">Il sottoscritto _________________________ Cod. </w:t>
      </w:r>
      <w:proofErr w:type="spellStart"/>
      <w:r w:rsidRPr="00202516">
        <w:rPr>
          <w:rFonts w:ascii="Segoe UI" w:hAnsi="Segoe UI" w:cs="Segoe UI"/>
        </w:rPr>
        <w:t>Fisc</w:t>
      </w:r>
      <w:proofErr w:type="spellEnd"/>
      <w:r w:rsidRPr="00202516">
        <w:rPr>
          <w:rFonts w:ascii="Segoe UI" w:hAnsi="Segoe UI" w:cs="Segoe UI"/>
        </w:rPr>
        <w:t>. ______ nato a __________ il __________ e residente a _________ alla via ______________</w:t>
      </w:r>
      <w:proofErr w:type="gramStart"/>
      <w:r w:rsidRPr="00202516">
        <w:rPr>
          <w:rFonts w:ascii="Segoe UI" w:hAnsi="Segoe UI" w:cs="Segoe UI"/>
        </w:rPr>
        <w:t>_ ,</w:t>
      </w:r>
      <w:proofErr w:type="gramEnd"/>
      <w:r w:rsidRPr="00202516">
        <w:rPr>
          <w:rFonts w:ascii="Segoe UI" w:hAnsi="Segoe UI" w:cs="Segoe UI"/>
        </w:rPr>
        <w:t xml:space="preserve"> in qualità di ________________ ovvero ___________</w:t>
      </w:r>
      <w:r w:rsidRPr="00202516">
        <w:rPr>
          <w:rFonts w:ascii="Segoe UI" w:hAnsi="Segoe UI" w:cs="Segoe UI"/>
          <w:i/>
          <w:iCs/>
        </w:rPr>
        <w:t xml:space="preserve"> </w:t>
      </w:r>
      <w:r w:rsidRPr="00202516">
        <w:rPr>
          <w:rFonts w:ascii="Segoe UI" w:hAnsi="Segoe UI" w:cs="Segoe UI"/>
        </w:rPr>
        <w:t>giusta</w:t>
      </w:r>
      <w:r w:rsidRPr="00202516">
        <w:rPr>
          <w:rFonts w:ascii="Segoe UI" w:hAnsi="Segoe UI" w:cs="Segoe UI"/>
          <w:i/>
          <w:iCs/>
        </w:rPr>
        <w:t xml:space="preserve"> </w:t>
      </w:r>
      <w:r w:rsidRPr="00202516">
        <w:rPr>
          <w:rFonts w:ascii="Segoe UI" w:hAnsi="Segoe UI" w:cs="Segoe UI"/>
        </w:rPr>
        <w:t>____________ (che si allega) dell'operatore economico _________________ corrente in ________________ alla via ______________  P. IVA ________________, n. di telefono ______________ , n. di fax _______________, indirizzo e-mail _______________, indirizzo PEC _________________, sotto la propria responsabilità:</w:t>
      </w:r>
    </w:p>
    <w:p w:rsidR="005F182E" w:rsidRPr="00202516" w:rsidRDefault="005F182E" w:rsidP="005F182E">
      <w:pPr>
        <w:pStyle w:val="Corpotesto"/>
        <w:jc w:val="both"/>
        <w:rPr>
          <w:rFonts w:ascii="Segoe UI" w:hAnsi="Segoe UI" w:cs="Segoe UI"/>
        </w:rPr>
      </w:pPr>
      <w:r w:rsidRPr="00202516">
        <w:rPr>
          <w:rFonts w:ascii="Segoe UI" w:hAnsi="Segoe UI" w:cs="Segoe UI"/>
        </w:rPr>
        <w:t>- consapevole ai sensi e per gli effetti dell’art.76 del D.P.R. 445/2000 della responsabilità e delle conseguenze civili e penali previste in caso di rilascio di dichiarazioni mendaci e/o formazione di atti falsi e/o uso degli stessi;</w:t>
      </w:r>
    </w:p>
    <w:p w:rsidR="005F182E" w:rsidRPr="00202516" w:rsidRDefault="005F182E" w:rsidP="005F182E">
      <w:pPr>
        <w:pStyle w:val="Corpotesto"/>
        <w:jc w:val="both"/>
        <w:rPr>
          <w:rFonts w:ascii="Segoe UI" w:hAnsi="Segoe UI" w:cs="Segoe UI"/>
        </w:rPr>
      </w:pPr>
      <w:r w:rsidRPr="00202516">
        <w:rPr>
          <w:rFonts w:ascii="Segoe UI" w:hAnsi="Segoe UI" w:cs="Segoe UI"/>
        </w:rPr>
        <w:t>- consapevole che, qualora fosse accertata ai sensi e per gli effetti dell’art.71 e 75 del D.P.R. 445/2000, la non veridicità del contenuto della presente dichiarazione, l’impresa da lui rappresentata verrà esclusa dalla procedura per la quale è rilasciata, o, se risultata aggiudicataria, decadrà dall’aggiudicazione medesima;</w:t>
      </w:r>
    </w:p>
    <w:p w:rsidR="005F182E" w:rsidRPr="00EF0612" w:rsidRDefault="005F182E" w:rsidP="005F182E">
      <w:pPr>
        <w:pStyle w:val="Corpotesto"/>
        <w:jc w:val="center"/>
        <w:rPr>
          <w:rFonts w:ascii="Segoe UI" w:hAnsi="Segoe UI" w:cs="Segoe UI"/>
          <w:b/>
          <w:bCs/>
        </w:rPr>
      </w:pPr>
      <w:r w:rsidRPr="00202516">
        <w:rPr>
          <w:rFonts w:ascii="Segoe UI" w:hAnsi="Segoe UI" w:cs="Segoe UI"/>
          <w:b/>
          <w:bCs/>
        </w:rPr>
        <w:t>§§§</w:t>
      </w:r>
    </w:p>
    <w:p w:rsidR="005F182E" w:rsidRPr="002800A3" w:rsidRDefault="005F182E" w:rsidP="005F182E">
      <w:pPr>
        <w:pStyle w:val="Paragrafoelenco"/>
        <w:widowControl/>
        <w:numPr>
          <w:ilvl w:val="0"/>
          <w:numId w:val="14"/>
        </w:numPr>
        <w:autoSpaceDE/>
        <w:autoSpaceDN/>
        <w:spacing w:after="120"/>
        <w:ind w:left="284" w:hanging="284"/>
        <w:jc w:val="both"/>
        <w:rPr>
          <w:rFonts w:ascii="Calibri" w:hAnsi="Calibri" w:cs="Calibri"/>
        </w:rPr>
      </w:pPr>
      <w:r w:rsidRPr="002800A3">
        <w:rPr>
          <w:rFonts w:ascii="Segoe UI" w:hAnsi="Segoe UI" w:cs="Segoe UI"/>
          <w:b/>
          <w:bCs/>
        </w:rPr>
        <w:t>DICHIARA</w:t>
      </w:r>
      <w:r w:rsidRPr="002800A3">
        <w:rPr>
          <w:rFonts w:ascii="Segoe UI" w:hAnsi="Segoe UI" w:cs="Segoe UI"/>
        </w:rPr>
        <w:t xml:space="preserve"> di </w:t>
      </w:r>
      <w:r w:rsidRPr="002800A3">
        <w:rPr>
          <w:rFonts w:ascii="Segoe UI" w:hAnsi="Segoe UI" w:cs="Segoe UI"/>
          <w:b/>
          <w:bCs/>
        </w:rPr>
        <w:t xml:space="preserve">non </w:t>
      </w:r>
      <w:r w:rsidRPr="002800A3">
        <w:rPr>
          <w:rFonts w:ascii="Segoe UI" w:hAnsi="Segoe UI" w:cs="Segoe UI"/>
        </w:rPr>
        <w:t>incorrere nelle cause di esclusione automatica di cui all’art. 94</w:t>
      </w:r>
      <w:r>
        <w:rPr>
          <w:rFonts w:ascii="Segoe UI" w:hAnsi="Segoe UI" w:cs="Segoe UI"/>
        </w:rPr>
        <w:t xml:space="preserve"> </w:t>
      </w:r>
      <w:r w:rsidRPr="002800A3">
        <w:rPr>
          <w:rFonts w:ascii="Segoe UI" w:hAnsi="Segoe UI" w:cs="Segoe UI"/>
        </w:rPr>
        <w:t>del Codice</w:t>
      </w:r>
      <w:r>
        <w:rPr>
          <w:rFonts w:ascii="Segoe UI" w:hAnsi="Segoe UI" w:cs="Segoe UI"/>
        </w:rPr>
        <w:t xml:space="preserve"> </w:t>
      </w:r>
    </w:p>
    <w:p w:rsidR="005F182E" w:rsidRPr="002800A3" w:rsidRDefault="005F182E" w:rsidP="005F182E">
      <w:pPr>
        <w:pStyle w:val="Paragrafoelenco"/>
        <w:widowControl/>
        <w:numPr>
          <w:ilvl w:val="0"/>
          <w:numId w:val="14"/>
        </w:numPr>
        <w:autoSpaceDE/>
        <w:autoSpaceDN/>
        <w:spacing w:after="120"/>
        <w:ind w:left="284" w:hanging="284"/>
        <w:jc w:val="both"/>
        <w:rPr>
          <w:rFonts w:ascii="Segoe UI" w:hAnsi="Segoe UI" w:cs="Segoe UI"/>
          <w:i/>
          <w:iCs/>
          <w:color w:val="FF0000"/>
        </w:rPr>
      </w:pPr>
      <w:r w:rsidRPr="002800A3">
        <w:rPr>
          <w:rFonts w:ascii="Segoe UI" w:hAnsi="Segoe UI" w:cs="Segoe UI"/>
          <w:b/>
          <w:bCs/>
        </w:rPr>
        <w:t>DICHIARA</w:t>
      </w:r>
      <w:r>
        <w:rPr>
          <w:rFonts w:ascii="Segoe UI" w:hAnsi="Segoe UI" w:cs="Segoe UI"/>
          <w:b/>
          <w:bCs/>
        </w:rPr>
        <w:t xml:space="preserve"> </w:t>
      </w:r>
      <w:r w:rsidRPr="002800A3">
        <w:rPr>
          <w:rFonts w:ascii="Segoe UI" w:hAnsi="Segoe UI" w:cs="Segoe UI"/>
          <w:b/>
          <w:bCs/>
          <w:i/>
          <w:iCs/>
          <w:color w:val="FF0000"/>
        </w:rPr>
        <w:t xml:space="preserve">[eliminare una delle due opzioni] </w:t>
      </w:r>
    </w:p>
    <w:p w:rsidR="005F182E" w:rsidRDefault="005F182E" w:rsidP="005F182E">
      <w:pPr>
        <w:pStyle w:val="Paragrafoelenco"/>
        <w:spacing w:after="120"/>
        <w:ind w:left="284"/>
        <w:rPr>
          <w:rFonts w:ascii="Segoe UI" w:hAnsi="Segoe UI" w:cs="Segoe UI"/>
          <w:b/>
          <w:bCs/>
          <w:color w:val="FF0000"/>
        </w:rPr>
      </w:pPr>
      <w:proofErr w:type="gramStart"/>
      <w:r>
        <w:rPr>
          <w:rFonts w:ascii="Segoe UI" w:hAnsi="Segoe UI" w:cs="Segoe UI"/>
        </w:rPr>
        <w:t>che</w:t>
      </w:r>
      <w:proofErr w:type="gramEnd"/>
      <w:r>
        <w:rPr>
          <w:rFonts w:ascii="Segoe UI" w:hAnsi="Segoe UI" w:cs="Segoe UI"/>
        </w:rPr>
        <w:t xml:space="preserve"> non sussistono </w:t>
      </w:r>
      <w:r w:rsidRPr="002800A3">
        <w:rPr>
          <w:rFonts w:ascii="Segoe UI" w:hAnsi="Segoe UI" w:cs="Segoe UI"/>
        </w:rPr>
        <w:t xml:space="preserve">le circostanze di cui all’articolo 95 del Codice, </w:t>
      </w:r>
    </w:p>
    <w:p w:rsidR="005F182E" w:rsidRPr="002800A3" w:rsidRDefault="005F182E" w:rsidP="005F182E">
      <w:pPr>
        <w:pStyle w:val="Paragrafoelenco"/>
        <w:spacing w:after="120"/>
        <w:ind w:left="284"/>
        <w:rPr>
          <w:rFonts w:ascii="Calibri" w:hAnsi="Calibri" w:cs="Calibri"/>
        </w:rPr>
      </w:pPr>
      <w:proofErr w:type="gramStart"/>
      <w:r w:rsidRPr="002800A3">
        <w:rPr>
          <w:rFonts w:ascii="Segoe UI" w:hAnsi="Segoe UI" w:cs="Segoe UI"/>
          <w:b/>
          <w:bCs/>
          <w:color w:val="FF0000"/>
        </w:rPr>
        <w:t>o</w:t>
      </w:r>
      <w:proofErr w:type="gramEnd"/>
      <w:r w:rsidRPr="002800A3">
        <w:rPr>
          <w:rFonts w:ascii="Segoe UI" w:hAnsi="Segoe UI" w:cs="Segoe UI"/>
          <w:b/>
          <w:bCs/>
          <w:color w:val="FF0000"/>
        </w:rPr>
        <w:t xml:space="preserve"> che sussistono le circostanze di cui all’articolo 95 del Codice come di seguito specificato___________.</w:t>
      </w:r>
    </w:p>
    <w:p w:rsidR="005F182E" w:rsidRPr="00EF0612" w:rsidRDefault="005F182E" w:rsidP="005F182E">
      <w:pPr>
        <w:pStyle w:val="Paragrafoelenco"/>
        <w:widowControl/>
        <w:numPr>
          <w:ilvl w:val="0"/>
          <w:numId w:val="14"/>
        </w:numPr>
        <w:autoSpaceDE/>
        <w:autoSpaceDN/>
        <w:spacing w:after="120"/>
        <w:ind w:left="284" w:hanging="284"/>
        <w:jc w:val="both"/>
        <w:rPr>
          <w:rFonts w:ascii="Segoe UI" w:hAnsi="Segoe UI" w:cs="Segoe UI"/>
        </w:rPr>
      </w:pPr>
      <w:r w:rsidRPr="00EF0612">
        <w:rPr>
          <w:rFonts w:ascii="Segoe UI" w:hAnsi="Segoe UI" w:cs="Segoe UI"/>
          <w:b/>
          <w:bCs/>
        </w:rPr>
        <w:lastRenderedPageBreak/>
        <w:t xml:space="preserve">DICHIARA </w:t>
      </w:r>
      <w:r w:rsidRPr="00EF0612">
        <w:rPr>
          <w:rFonts w:ascii="Segoe UI" w:hAnsi="Segoe UI" w:cs="Segoe UI"/>
        </w:rPr>
        <w:t xml:space="preserve">i dati identificativi (nome, cognome, data e luogo di nascita, codice fiscale, comune di residenza, etc.) dei </w:t>
      </w:r>
      <w:r w:rsidRPr="00EF0612">
        <w:rPr>
          <w:rFonts w:ascii="Segoe UI" w:hAnsi="Segoe UI" w:cs="Segoe UI"/>
          <w:b/>
          <w:bCs/>
        </w:rPr>
        <w:t>soggetti</w:t>
      </w:r>
      <w:r w:rsidRPr="00EF0612">
        <w:rPr>
          <w:rFonts w:ascii="Segoe UI" w:hAnsi="Segoe UI" w:cs="Segoe UI"/>
        </w:rPr>
        <w:t xml:space="preserve"> di cui all’art. </w:t>
      </w:r>
      <w:r>
        <w:rPr>
          <w:rFonts w:ascii="Segoe UI" w:hAnsi="Segoe UI" w:cs="Segoe UI"/>
        </w:rPr>
        <w:t>94</w:t>
      </w:r>
      <w:r w:rsidRPr="00EF0612">
        <w:rPr>
          <w:rFonts w:ascii="Segoe UI" w:hAnsi="Segoe UI" w:cs="Segoe UI"/>
        </w:rPr>
        <w:t>, comma 3 del Codice;</w:t>
      </w:r>
    </w:p>
    <w:tbl>
      <w:tblPr>
        <w:tblW w:w="9717" w:type="dxa"/>
        <w:tblInd w:w="55" w:type="dxa"/>
        <w:tblLayout w:type="fixed"/>
        <w:tblCellMar>
          <w:top w:w="55" w:type="dxa"/>
          <w:left w:w="55" w:type="dxa"/>
          <w:bottom w:w="55" w:type="dxa"/>
          <w:right w:w="55" w:type="dxa"/>
        </w:tblCellMar>
        <w:tblLook w:val="0000" w:firstRow="0" w:lastRow="0" w:firstColumn="0" w:lastColumn="0" w:noHBand="0" w:noVBand="0"/>
      </w:tblPr>
      <w:tblGrid>
        <w:gridCol w:w="1702"/>
        <w:gridCol w:w="1588"/>
        <w:gridCol w:w="1599"/>
        <w:gridCol w:w="1599"/>
        <w:gridCol w:w="1599"/>
        <w:gridCol w:w="1630"/>
      </w:tblGrid>
      <w:tr w:rsidR="005F182E" w:rsidRPr="00DC7D6C" w:rsidTr="00A325AB">
        <w:trPr>
          <w:trHeight w:val="1349"/>
        </w:trPr>
        <w:tc>
          <w:tcPr>
            <w:tcW w:w="1702" w:type="dxa"/>
            <w:tcBorders>
              <w:top w:val="single" w:sz="1" w:space="0" w:color="000000"/>
              <w:left w:val="single" w:sz="1" w:space="0" w:color="000000"/>
              <w:bottom w:val="single" w:sz="1" w:space="0" w:color="000000"/>
            </w:tcBorders>
            <w:shd w:val="clear" w:color="auto" w:fill="8EAADB"/>
          </w:tcPr>
          <w:p w:rsidR="005F182E" w:rsidRPr="00DC7D6C" w:rsidRDefault="005F182E" w:rsidP="00A325AB">
            <w:pPr>
              <w:pStyle w:val="Corpotesto"/>
              <w:jc w:val="center"/>
              <w:rPr>
                <w:rFonts w:ascii="Segoe UI" w:hAnsi="Segoe UI" w:cs="Segoe UI"/>
                <w:sz w:val="20"/>
                <w:szCs w:val="20"/>
              </w:rPr>
            </w:pPr>
            <w:r w:rsidRPr="00DC7D6C">
              <w:rPr>
                <w:rFonts w:ascii="Segoe UI" w:hAnsi="Segoe UI" w:cs="Segoe UI"/>
                <w:b/>
                <w:bCs/>
                <w:sz w:val="20"/>
                <w:szCs w:val="20"/>
              </w:rPr>
              <w:t>NOME E COGNOME</w:t>
            </w:r>
          </w:p>
        </w:tc>
        <w:tc>
          <w:tcPr>
            <w:tcW w:w="1588" w:type="dxa"/>
            <w:tcBorders>
              <w:top w:val="single" w:sz="1" w:space="0" w:color="000000"/>
              <w:left w:val="single" w:sz="1" w:space="0" w:color="000000"/>
              <w:bottom w:val="single" w:sz="1" w:space="0" w:color="000000"/>
            </w:tcBorders>
            <w:shd w:val="clear" w:color="auto" w:fill="8EAADB"/>
          </w:tcPr>
          <w:p w:rsidR="005F182E" w:rsidRPr="00DC7D6C" w:rsidRDefault="005F182E" w:rsidP="00A325AB">
            <w:pPr>
              <w:pStyle w:val="Corpotesto"/>
              <w:jc w:val="center"/>
              <w:rPr>
                <w:rFonts w:ascii="Segoe UI" w:hAnsi="Segoe UI" w:cs="Segoe UI"/>
                <w:sz w:val="20"/>
                <w:szCs w:val="20"/>
              </w:rPr>
            </w:pPr>
            <w:r w:rsidRPr="00DC7D6C">
              <w:rPr>
                <w:rFonts w:ascii="Segoe UI" w:hAnsi="Segoe UI" w:cs="Segoe UI"/>
                <w:b/>
                <w:bCs/>
                <w:sz w:val="20"/>
                <w:szCs w:val="20"/>
              </w:rPr>
              <w:t>DATA E LUOGO DI NASCITA</w:t>
            </w:r>
          </w:p>
        </w:tc>
        <w:tc>
          <w:tcPr>
            <w:tcW w:w="1599" w:type="dxa"/>
            <w:tcBorders>
              <w:top w:val="single" w:sz="1" w:space="0" w:color="000000"/>
              <w:left w:val="single" w:sz="1" w:space="0" w:color="000000"/>
              <w:bottom w:val="single" w:sz="1" w:space="0" w:color="000000"/>
            </w:tcBorders>
            <w:shd w:val="clear" w:color="auto" w:fill="8EAADB"/>
          </w:tcPr>
          <w:p w:rsidR="005F182E" w:rsidRPr="00DC7D6C" w:rsidRDefault="005F182E" w:rsidP="00A325AB">
            <w:pPr>
              <w:pStyle w:val="Corpotesto"/>
              <w:jc w:val="center"/>
              <w:rPr>
                <w:rFonts w:ascii="Segoe UI" w:hAnsi="Segoe UI" w:cs="Segoe UI"/>
                <w:sz w:val="20"/>
                <w:szCs w:val="20"/>
              </w:rPr>
            </w:pPr>
            <w:r w:rsidRPr="00DC7D6C">
              <w:rPr>
                <w:rFonts w:ascii="Segoe UI" w:hAnsi="Segoe UI" w:cs="Segoe UI"/>
                <w:b/>
                <w:bCs/>
                <w:sz w:val="20"/>
                <w:szCs w:val="20"/>
              </w:rPr>
              <w:t>CODICE FISCALE</w:t>
            </w:r>
          </w:p>
        </w:tc>
        <w:tc>
          <w:tcPr>
            <w:tcW w:w="1599" w:type="dxa"/>
            <w:tcBorders>
              <w:top w:val="single" w:sz="1" w:space="0" w:color="000000"/>
              <w:left w:val="single" w:sz="1" w:space="0" w:color="000000"/>
              <w:bottom w:val="single" w:sz="1" w:space="0" w:color="000000"/>
            </w:tcBorders>
            <w:shd w:val="clear" w:color="auto" w:fill="8EAADB"/>
          </w:tcPr>
          <w:p w:rsidR="005F182E" w:rsidRPr="00DC7D6C" w:rsidRDefault="005F182E" w:rsidP="00A325AB">
            <w:pPr>
              <w:pStyle w:val="Corpotesto"/>
              <w:jc w:val="center"/>
              <w:rPr>
                <w:rFonts w:ascii="Segoe UI" w:hAnsi="Segoe UI" w:cs="Segoe UI"/>
                <w:sz w:val="20"/>
                <w:szCs w:val="20"/>
              </w:rPr>
            </w:pPr>
            <w:r w:rsidRPr="00DC7D6C">
              <w:rPr>
                <w:rFonts w:ascii="Segoe UI" w:hAnsi="Segoe UI" w:cs="Segoe UI"/>
                <w:b/>
                <w:bCs/>
                <w:sz w:val="20"/>
                <w:szCs w:val="20"/>
              </w:rPr>
              <w:t>COMUNE DI RESIDENZA</w:t>
            </w:r>
          </w:p>
        </w:tc>
        <w:tc>
          <w:tcPr>
            <w:tcW w:w="1599" w:type="dxa"/>
            <w:tcBorders>
              <w:top w:val="single" w:sz="1" w:space="0" w:color="000000"/>
              <w:left w:val="single" w:sz="1" w:space="0" w:color="000000"/>
              <w:bottom w:val="single" w:sz="1" w:space="0" w:color="000000"/>
            </w:tcBorders>
            <w:shd w:val="clear" w:color="auto" w:fill="8EAADB"/>
          </w:tcPr>
          <w:p w:rsidR="005F182E" w:rsidRPr="00DC7D6C" w:rsidRDefault="005F182E" w:rsidP="00A325AB">
            <w:pPr>
              <w:pStyle w:val="Corpotesto"/>
              <w:jc w:val="center"/>
              <w:rPr>
                <w:rFonts w:ascii="Segoe UI" w:hAnsi="Segoe UI" w:cs="Segoe UI"/>
                <w:sz w:val="20"/>
                <w:szCs w:val="20"/>
              </w:rPr>
            </w:pPr>
            <w:r w:rsidRPr="00DC7D6C">
              <w:rPr>
                <w:rFonts w:ascii="Segoe UI" w:hAnsi="Segoe UI" w:cs="Segoe UI"/>
                <w:b/>
                <w:bCs/>
                <w:sz w:val="20"/>
                <w:szCs w:val="20"/>
              </w:rPr>
              <w:t>OGNI ALTRA INFORMAZIONE RITENUTA UTILE</w:t>
            </w:r>
          </w:p>
        </w:tc>
        <w:tc>
          <w:tcPr>
            <w:tcW w:w="1630" w:type="dxa"/>
            <w:tcBorders>
              <w:top w:val="single" w:sz="1" w:space="0" w:color="000000"/>
              <w:left w:val="single" w:sz="1" w:space="0" w:color="000000"/>
              <w:bottom w:val="single" w:sz="1" w:space="0" w:color="000000"/>
              <w:right w:val="single" w:sz="1" w:space="0" w:color="000000"/>
            </w:tcBorders>
            <w:shd w:val="clear" w:color="auto" w:fill="8EAADB"/>
          </w:tcPr>
          <w:p w:rsidR="005F182E" w:rsidRPr="00DC7D6C" w:rsidRDefault="005F182E" w:rsidP="00A325AB">
            <w:pPr>
              <w:pStyle w:val="Corpotesto"/>
              <w:jc w:val="center"/>
              <w:rPr>
                <w:rFonts w:ascii="Segoe UI" w:hAnsi="Segoe UI" w:cs="Segoe UI"/>
                <w:sz w:val="20"/>
                <w:szCs w:val="20"/>
              </w:rPr>
            </w:pPr>
            <w:r w:rsidRPr="00DC7D6C">
              <w:rPr>
                <w:rFonts w:ascii="Segoe UI" w:hAnsi="Segoe UI" w:cs="Segoe UI"/>
                <w:b/>
                <w:bCs/>
                <w:sz w:val="20"/>
                <w:szCs w:val="20"/>
              </w:rPr>
              <w:t>CARICA RICOPERTA</w:t>
            </w:r>
          </w:p>
        </w:tc>
      </w:tr>
      <w:tr w:rsidR="005F182E" w:rsidRPr="00DC7D6C" w:rsidTr="00A325AB">
        <w:trPr>
          <w:trHeight w:val="211"/>
        </w:trPr>
        <w:tc>
          <w:tcPr>
            <w:tcW w:w="1702" w:type="dxa"/>
            <w:tcBorders>
              <w:left w:val="single" w:sz="1" w:space="0" w:color="000000"/>
              <w:bottom w:val="single" w:sz="1" w:space="0" w:color="000000"/>
            </w:tcBorders>
            <w:shd w:val="clear" w:color="auto" w:fill="auto"/>
          </w:tcPr>
          <w:p w:rsidR="005F182E" w:rsidRPr="00DC7D6C" w:rsidRDefault="005F182E" w:rsidP="00A325AB">
            <w:pPr>
              <w:pStyle w:val="Contenutotabella"/>
              <w:snapToGrid w:val="0"/>
              <w:spacing w:after="120"/>
              <w:jc w:val="both"/>
              <w:rPr>
                <w:rFonts w:ascii="Segoe UI" w:hAnsi="Segoe UI" w:cs="Segoe UI"/>
                <w:sz w:val="20"/>
                <w:szCs w:val="20"/>
              </w:rPr>
            </w:pPr>
          </w:p>
        </w:tc>
        <w:tc>
          <w:tcPr>
            <w:tcW w:w="1588" w:type="dxa"/>
            <w:tcBorders>
              <w:left w:val="single" w:sz="1" w:space="0" w:color="000000"/>
              <w:bottom w:val="single" w:sz="1" w:space="0" w:color="000000"/>
            </w:tcBorders>
            <w:shd w:val="clear" w:color="auto" w:fill="auto"/>
          </w:tcPr>
          <w:p w:rsidR="005F182E" w:rsidRPr="00DC7D6C" w:rsidRDefault="005F182E" w:rsidP="00A325AB">
            <w:pPr>
              <w:pStyle w:val="Contenutotabella"/>
              <w:snapToGrid w:val="0"/>
              <w:spacing w:after="120"/>
              <w:jc w:val="both"/>
              <w:rPr>
                <w:rFonts w:ascii="Segoe UI" w:hAnsi="Segoe UI" w:cs="Segoe UI"/>
                <w:sz w:val="20"/>
                <w:szCs w:val="20"/>
              </w:rPr>
            </w:pPr>
          </w:p>
        </w:tc>
        <w:tc>
          <w:tcPr>
            <w:tcW w:w="1599" w:type="dxa"/>
            <w:tcBorders>
              <w:left w:val="single" w:sz="1" w:space="0" w:color="000000"/>
              <w:bottom w:val="single" w:sz="1" w:space="0" w:color="000000"/>
            </w:tcBorders>
            <w:shd w:val="clear" w:color="auto" w:fill="auto"/>
          </w:tcPr>
          <w:p w:rsidR="005F182E" w:rsidRPr="00DC7D6C" w:rsidRDefault="005F182E" w:rsidP="00A325AB">
            <w:pPr>
              <w:pStyle w:val="Contenutotabella"/>
              <w:snapToGrid w:val="0"/>
              <w:spacing w:after="120"/>
              <w:jc w:val="both"/>
              <w:rPr>
                <w:rFonts w:ascii="Segoe UI" w:hAnsi="Segoe UI" w:cs="Segoe UI"/>
                <w:sz w:val="20"/>
                <w:szCs w:val="20"/>
              </w:rPr>
            </w:pPr>
          </w:p>
        </w:tc>
        <w:tc>
          <w:tcPr>
            <w:tcW w:w="1599" w:type="dxa"/>
            <w:tcBorders>
              <w:left w:val="single" w:sz="1" w:space="0" w:color="000000"/>
              <w:bottom w:val="single" w:sz="1" w:space="0" w:color="000000"/>
            </w:tcBorders>
            <w:shd w:val="clear" w:color="auto" w:fill="auto"/>
          </w:tcPr>
          <w:p w:rsidR="005F182E" w:rsidRPr="00DC7D6C" w:rsidRDefault="005F182E" w:rsidP="00A325AB">
            <w:pPr>
              <w:pStyle w:val="Contenutotabella"/>
              <w:snapToGrid w:val="0"/>
              <w:spacing w:after="120"/>
              <w:jc w:val="both"/>
              <w:rPr>
                <w:rFonts w:ascii="Segoe UI" w:hAnsi="Segoe UI" w:cs="Segoe UI"/>
                <w:sz w:val="20"/>
                <w:szCs w:val="20"/>
              </w:rPr>
            </w:pPr>
          </w:p>
        </w:tc>
        <w:tc>
          <w:tcPr>
            <w:tcW w:w="1599" w:type="dxa"/>
            <w:tcBorders>
              <w:left w:val="single" w:sz="1" w:space="0" w:color="000000"/>
              <w:bottom w:val="single" w:sz="1" w:space="0" w:color="000000"/>
            </w:tcBorders>
            <w:shd w:val="clear" w:color="auto" w:fill="auto"/>
          </w:tcPr>
          <w:p w:rsidR="005F182E" w:rsidRPr="00DC7D6C" w:rsidRDefault="005F182E" w:rsidP="00A325AB">
            <w:pPr>
              <w:pStyle w:val="Contenutotabella"/>
              <w:snapToGrid w:val="0"/>
              <w:spacing w:after="120"/>
              <w:jc w:val="both"/>
              <w:rPr>
                <w:rFonts w:ascii="Segoe UI" w:hAnsi="Segoe UI" w:cs="Segoe UI"/>
                <w:sz w:val="20"/>
                <w:szCs w:val="20"/>
              </w:rPr>
            </w:pPr>
          </w:p>
        </w:tc>
        <w:tc>
          <w:tcPr>
            <w:tcW w:w="1630" w:type="dxa"/>
            <w:tcBorders>
              <w:left w:val="single" w:sz="1" w:space="0" w:color="000000"/>
              <w:bottom w:val="single" w:sz="1" w:space="0" w:color="000000"/>
              <w:right w:val="single" w:sz="1" w:space="0" w:color="000000"/>
            </w:tcBorders>
            <w:shd w:val="clear" w:color="auto" w:fill="auto"/>
          </w:tcPr>
          <w:p w:rsidR="005F182E" w:rsidRPr="00DC7D6C" w:rsidRDefault="005F182E" w:rsidP="00A325AB">
            <w:pPr>
              <w:pStyle w:val="Contenutotabella"/>
              <w:snapToGrid w:val="0"/>
              <w:spacing w:after="120"/>
              <w:jc w:val="both"/>
              <w:rPr>
                <w:rFonts w:ascii="Segoe UI" w:hAnsi="Segoe UI" w:cs="Segoe UI"/>
                <w:sz w:val="20"/>
                <w:szCs w:val="20"/>
              </w:rPr>
            </w:pPr>
          </w:p>
        </w:tc>
      </w:tr>
      <w:tr w:rsidR="005F182E" w:rsidRPr="00DC7D6C" w:rsidTr="00A325AB">
        <w:trPr>
          <w:trHeight w:val="211"/>
        </w:trPr>
        <w:tc>
          <w:tcPr>
            <w:tcW w:w="1702" w:type="dxa"/>
            <w:tcBorders>
              <w:left w:val="single" w:sz="1" w:space="0" w:color="000000"/>
              <w:bottom w:val="single" w:sz="1" w:space="0" w:color="000000"/>
            </w:tcBorders>
            <w:shd w:val="clear" w:color="auto" w:fill="auto"/>
          </w:tcPr>
          <w:p w:rsidR="005F182E" w:rsidRPr="00DC7D6C" w:rsidRDefault="005F182E" w:rsidP="00A325AB">
            <w:pPr>
              <w:pStyle w:val="Contenutotabella"/>
              <w:snapToGrid w:val="0"/>
              <w:spacing w:after="120"/>
              <w:jc w:val="both"/>
              <w:rPr>
                <w:rFonts w:ascii="Segoe UI" w:hAnsi="Segoe UI" w:cs="Segoe UI"/>
                <w:sz w:val="20"/>
                <w:szCs w:val="20"/>
              </w:rPr>
            </w:pPr>
          </w:p>
        </w:tc>
        <w:tc>
          <w:tcPr>
            <w:tcW w:w="1588" w:type="dxa"/>
            <w:tcBorders>
              <w:left w:val="single" w:sz="1" w:space="0" w:color="000000"/>
              <w:bottom w:val="single" w:sz="1" w:space="0" w:color="000000"/>
            </w:tcBorders>
            <w:shd w:val="clear" w:color="auto" w:fill="auto"/>
          </w:tcPr>
          <w:p w:rsidR="005F182E" w:rsidRPr="00DC7D6C" w:rsidRDefault="005F182E" w:rsidP="00A325AB">
            <w:pPr>
              <w:pStyle w:val="Contenutotabella"/>
              <w:snapToGrid w:val="0"/>
              <w:spacing w:after="120"/>
              <w:jc w:val="both"/>
              <w:rPr>
                <w:rFonts w:ascii="Segoe UI" w:hAnsi="Segoe UI" w:cs="Segoe UI"/>
                <w:sz w:val="20"/>
                <w:szCs w:val="20"/>
              </w:rPr>
            </w:pPr>
          </w:p>
        </w:tc>
        <w:tc>
          <w:tcPr>
            <w:tcW w:w="1599" w:type="dxa"/>
            <w:tcBorders>
              <w:left w:val="single" w:sz="1" w:space="0" w:color="000000"/>
              <w:bottom w:val="single" w:sz="1" w:space="0" w:color="000000"/>
            </w:tcBorders>
            <w:shd w:val="clear" w:color="auto" w:fill="auto"/>
          </w:tcPr>
          <w:p w:rsidR="005F182E" w:rsidRPr="00DC7D6C" w:rsidRDefault="005F182E" w:rsidP="00A325AB">
            <w:pPr>
              <w:pStyle w:val="Contenutotabella"/>
              <w:snapToGrid w:val="0"/>
              <w:spacing w:after="120"/>
              <w:jc w:val="both"/>
              <w:rPr>
                <w:rFonts w:ascii="Segoe UI" w:hAnsi="Segoe UI" w:cs="Segoe UI"/>
                <w:sz w:val="20"/>
                <w:szCs w:val="20"/>
              </w:rPr>
            </w:pPr>
          </w:p>
        </w:tc>
        <w:tc>
          <w:tcPr>
            <w:tcW w:w="1599" w:type="dxa"/>
            <w:tcBorders>
              <w:left w:val="single" w:sz="1" w:space="0" w:color="000000"/>
              <w:bottom w:val="single" w:sz="1" w:space="0" w:color="000000"/>
            </w:tcBorders>
            <w:shd w:val="clear" w:color="auto" w:fill="auto"/>
          </w:tcPr>
          <w:p w:rsidR="005F182E" w:rsidRPr="00DC7D6C" w:rsidRDefault="005F182E" w:rsidP="00A325AB">
            <w:pPr>
              <w:pStyle w:val="Contenutotabella"/>
              <w:snapToGrid w:val="0"/>
              <w:spacing w:after="120"/>
              <w:jc w:val="both"/>
              <w:rPr>
                <w:rFonts w:ascii="Segoe UI" w:hAnsi="Segoe UI" w:cs="Segoe UI"/>
                <w:sz w:val="20"/>
                <w:szCs w:val="20"/>
              </w:rPr>
            </w:pPr>
          </w:p>
        </w:tc>
        <w:tc>
          <w:tcPr>
            <w:tcW w:w="1599" w:type="dxa"/>
            <w:tcBorders>
              <w:left w:val="single" w:sz="1" w:space="0" w:color="000000"/>
              <w:bottom w:val="single" w:sz="1" w:space="0" w:color="000000"/>
            </w:tcBorders>
            <w:shd w:val="clear" w:color="auto" w:fill="auto"/>
          </w:tcPr>
          <w:p w:rsidR="005F182E" w:rsidRPr="00DC7D6C" w:rsidRDefault="005F182E" w:rsidP="00A325AB">
            <w:pPr>
              <w:pStyle w:val="Contenutotabella"/>
              <w:snapToGrid w:val="0"/>
              <w:spacing w:after="120"/>
              <w:jc w:val="both"/>
              <w:rPr>
                <w:rFonts w:ascii="Segoe UI" w:hAnsi="Segoe UI" w:cs="Segoe UI"/>
                <w:sz w:val="20"/>
                <w:szCs w:val="20"/>
              </w:rPr>
            </w:pPr>
          </w:p>
        </w:tc>
        <w:tc>
          <w:tcPr>
            <w:tcW w:w="1630" w:type="dxa"/>
            <w:tcBorders>
              <w:left w:val="single" w:sz="1" w:space="0" w:color="000000"/>
              <w:bottom w:val="single" w:sz="1" w:space="0" w:color="000000"/>
              <w:right w:val="single" w:sz="1" w:space="0" w:color="000000"/>
            </w:tcBorders>
            <w:shd w:val="clear" w:color="auto" w:fill="auto"/>
          </w:tcPr>
          <w:p w:rsidR="005F182E" w:rsidRPr="00DC7D6C" w:rsidRDefault="005F182E" w:rsidP="00A325AB">
            <w:pPr>
              <w:pStyle w:val="Contenutotabella"/>
              <w:snapToGrid w:val="0"/>
              <w:spacing w:after="120"/>
              <w:jc w:val="both"/>
              <w:rPr>
                <w:rFonts w:ascii="Segoe UI" w:hAnsi="Segoe UI" w:cs="Segoe UI"/>
                <w:sz w:val="20"/>
                <w:szCs w:val="20"/>
              </w:rPr>
            </w:pPr>
          </w:p>
        </w:tc>
      </w:tr>
      <w:tr w:rsidR="005F182E" w:rsidRPr="00DC7D6C" w:rsidTr="00A325AB">
        <w:trPr>
          <w:trHeight w:val="211"/>
        </w:trPr>
        <w:tc>
          <w:tcPr>
            <w:tcW w:w="1702" w:type="dxa"/>
            <w:tcBorders>
              <w:left w:val="single" w:sz="1" w:space="0" w:color="000000"/>
              <w:bottom w:val="single" w:sz="1" w:space="0" w:color="000000"/>
            </w:tcBorders>
            <w:shd w:val="clear" w:color="auto" w:fill="auto"/>
          </w:tcPr>
          <w:p w:rsidR="005F182E" w:rsidRPr="00DC7D6C" w:rsidRDefault="005F182E" w:rsidP="00A325AB">
            <w:pPr>
              <w:pStyle w:val="Contenutotabella"/>
              <w:snapToGrid w:val="0"/>
              <w:spacing w:after="120"/>
              <w:jc w:val="both"/>
              <w:rPr>
                <w:rFonts w:ascii="Segoe UI" w:hAnsi="Segoe UI" w:cs="Segoe UI"/>
                <w:sz w:val="20"/>
                <w:szCs w:val="20"/>
              </w:rPr>
            </w:pPr>
          </w:p>
        </w:tc>
        <w:tc>
          <w:tcPr>
            <w:tcW w:w="1588" w:type="dxa"/>
            <w:tcBorders>
              <w:left w:val="single" w:sz="1" w:space="0" w:color="000000"/>
              <w:bottom w:val="single" w:sz="1" w:space="0" w:color="000000"/>
            </w:tcBorders>
            <w:shd w:val="clear" w:color="auto" w:fill="auto"/>
          </w:tcPr>
          <w:p w:rsidR="005F182E" w:rsidRPr="00DC7D6C" w:rsidRDefault="005F182E" w:rsidP="00A325AB">
            <w:pPr>
              <w:pStyle w:val="Contenutotabella"/>
              <w:snapToGrid w:val="0"/>
              <w:spacing w:after="120"/>
              <w:jc w:val="both"/>
              <w:rPr>
                <w:rFonts w:ascii="Segoe UI" w:hAnsi="Segoe UI" w:cs="Segoe UI"/>
                <w:sz w:val="20"/>
                <w:szCs w:val="20"/>
              </w:rPr>
            </w:pPr>
          </w:p>
        </w:tc>
        <w:tc>
          <w:tcPr>
            <w:tcW w:w="1599" w:type="dxa"/>
            <w:tcBorders>
              <w:left w:val="single" w:sz="1" w:space="0" w:color="000000"/>
              <w:bottom w:val="single" w:sz="1" w:space="0" w:color="000000"/>
            </w:tcBorders>
            <w:shd w:val="clear" w:color="auto" w:fill="auto"/>
          </w:tcPr>
          <w:p w:rsidR="005F182E" w:rsidRPr="00DC7D6C" w:rsidRDefault="005F182E" w:rsidP="00A325AB">
            <w:pPr>
              <w:pStyle w:val="Contenutotabella"/>
              <w:snapToGrid w:val="0"/>
              <w:spacing w:after="120"/>
              <w:jc w:val="both"/>
              <w:rPr>
                <w:rFonts w:ascii="Segoe UI" w:hAnsi="Segoe UI" w:cs="Segoe UI"/>
                <w:sz w:val="20"/>
                <w:szCs w:val="20"/>
              </w:rPr>
            </w:pPr>
          </w:p>
        </w:tc>
        <w:tc>
          <w:tcPr>
            <w:tcW w:w="1599" w:type="dxa"/>
            <w:tcBorders>
              <w:left w:val="single" w:sz="1" w:space="0" w:color="000000"/>
              <w:bottom w:val="single" w:sz="1" w:space="0" w:color="000000"/>
            </w:tcBorders>
            <w:shd w:val="clear" w:color="auto" w:fill="auto"/>
          </w:tcPr>
          <w:p w:rsidR="005F182E" w:rsidRPr="00DC7D6C" w:rsidRDefault="005F182E" w:rsidP="00A325AB">
            <w:pPr>
              <w:pStyle w:val="Contenutotabella"/>
              <w:snapToGrid w:val="0"/>
              <w:spacing w:after="120"/>
              <w:jc w:val="both"/>
              <w:rPr>
                <w:rFonts w:ascii="Segoe UI" w:hAnsi="Segoe UI" w:cs="Segoe UI"/>
                <w:sz w:val="20"/>
                <w:szCs w:val="20"/>
              </w:rPr>
            </w:pPr>
          </w:p>
        </w:tc>
        <w:tc>
          <w:tcPr>
            <w:tcW w:w="1599" w:type="dxa"/>
            <w:tcBorders>
              <w:left w:val="single" w:sz="1" w:space="0" w:color="000000"/>
              <w:bottom w:val="single" w:sz="1" w:space="0" w:color="000000"/>
            </w:tcBorders>
            <w:shd w:val="clear" w:color="auto" w:fill="auto"/>
          </w:tcPr>
          <w:p w:rsidR="005F182E" w:rsidRPr="00DC7D6C" w:rsidRDefault="005F182E" w:rsidP="00A325AB">
            <w:pPr>
              <w:pStyle w:val="Contenutotabella"/>
              <w:snapToGrid w:val="0"/>
              <w:spacing w:after="120"/>
              <w:jc w:val="both"/>
              <w:rPr>
                <w:rFonts w:ascii="Segoe UI" w:hAnsi="Segoe UI" w:cs="Segoe UI"/>
                <w:sz w:val="20"/>
                <w:szCs w:val="20"/>
              </w:rPr>
            </w:pPr>
          </w:p>
        </w:tc>
        <w:tc>
          <w:tcPr>
            <w:tcW w:w="1630" w:type="dxa"/>
            <w:tcBorders>
              <w:left w:val="single" w:sz="1" w:space="0" w:color="000000"/>
              <w:bottom w:val="single" w:sz="1" w:space="0" w:color="000000"/>
              <w:right w:val="single" w:sz="1" w:space="0" w:color="000000"/>
            </w:tcBorders>
            <w:shd w:val="clear" w:color="auto" w:fill="auto"/>
          </w:tcPr>
          <w:p w:rsidR="005F182E" w:rsidRPr="00DC7D6C" w:rsidRDefault="005F182E" w:rsidP="00A325AB">
            <w:pPr>
              <w:pStyle w:val="Contenutotabella"/>
              <w:snapToGrid w:val="0"/>
              <w:spacing w:after="120"/>
              <w:jc w:val="both"/>
              <w:rPr>
                <w:rFonts w:ascii="Segoe UI" w:hAnsi="Segoe UI" w:cs="Segoe UI"/>
                <w:sz w:val="20"/>
                <w:szCs w:val="20"/>
              </w:rPr>
            </w:pPr>
          </w:p>
        </w:tc>
      </w:tr>
    </w:tbl>
    <w:p w:rsidR="005F182E" w:rsidRPr="00DC7D6C" w:rsidRDefault="005F182E" w:rsidP="005F182E">
      <w:pPr>
        <w:spacing w:after="120"/>
        <w:jc w:val="both"/>
        <w:rPr>
          <w:rFonts w:ascii="Segoe UI" w:hAnsi="Segoe UI" w:cs="Segoe UI"/>
        </w:rPr>
      </w:pPr>
      <w:r w:rsidRPr="00202516">
        <w:rPr>
          <w:rFonts w:ascii="Segoe UI" w:hAnsi="Segoe UI" w:cs="Segoe UI"/>
          <w:b/>
          <w:bCs/>
          <w:i/>
          <w:iCs/>
        </w:rPr>
        <w:t>(</w:t>
      </w:r>
      <w:proofErr w:type="gramStart"/>
      <w:r w:rsidRPr="00202516">
        <w:rPr>
          <w:rFonts w:ascii="Segoe UI" w:hAnsi="Segoe UI" w:cs="Segoe UI"/>
          <w:b/>
          <w:bCs/>
          <w:i/>
          <w:iCs/>
        </w:rPr>
        <w:t>cfr.</w:t>
      </w:r>
      <w:proofErr w:type="gramEnd"/>
      <w:r w:rsidRPr="00202516">
        <w:rPr>
          <w:rFonts w:ascii="Segoe UI" w:hAnsi="Segoe UI" w:cs="Segoe UI"/>
          <w:b/>
          <w:bCs/>
          <w:i/>
          <w:iCs/>
        </w:rPr>
        <w:t xml:space="preserve"> Comunicato del Presidente ANAC del 08/11/2017</w:t>
      </w:r>
    </w:p>
    <w:p w:rsidR="005F182E" w:rsidRPr="00DC7D6C" w:rsidRDefault="005F182E" w:rsidP="005F182E">
      <w:pPr>
        <w:pStyle w:val="Paragrafoelenco"/>
        <w:widowControl/>
        <w:numPr>
          <w:ilvl w:val="0"/>
          <w:numId w:val="14"/>
        </w:numPr>
        <w:autoSpaceDE/>
        <w:autoSpaceDN/>
        <w:spacing w:after="120"/>
        <w:ind w:left="284" w:hanging="284"/>
        <w:jc w:val="both"/>
        <w:rPr>
          <w:rFonts w:ascii="Segoe UI" w:hAnsi="Segoe UI" w:cs="Segoe UI"/>
        </w:rPr>
      </w:pPr>
      <w:r w:rsidRPr="00DC7D6C">
        <w:rPr>
          <w:rFonts w:ascii="Segoe UI" w:hAnsi="Segoe UI" w:cs="Segoe UI"/>
          <w:b/>
          <w:bCs/>
        </w:rPr>
        <w:t>DICHIARA</w:t>
      </w:r>
      <w:r w:rsidRPr="00DC7D6C">
        <w:rPr>
          <w:rFonts w:ascii="Segoe UI" w:hAnsi="Segoe UI" w:cs="Segoe UI"/>
        </w:rPr>
        <w:t xml:space="preserve"> di non partecipare alla medesima gara in altra forma singola o associata, né come ausiliaria per altro concorrente;</w:t>
      </w:r>
    </w:p>
    <w:p w:rsidR="005F182E" w:rsidRPr="00DC7D6C" w:rsidRDefault="005F182E" w:rsidP="005F182E">
      <w:pPr>
        <w:pStyle w:val="Paragrafoelenco"/>
        <w:widowControl/>
        <w:numPr>
          <w:ilvl w:val="0"/>
          <w:numId w:val="14"/>
        </w:numPr>
        <w:autoSpaceDE/>
        <w:autoSpaceDN/>
        <w:spacing w:after="120"/>
        <w:ind w:left="284" w:hanging="284"/>
        <w:jc w:val="both"/>
        <w:rPr>
          <w:rFonts w:ascii="Segoe UI" w:hAnsi="Segoe UI" w:cs="Segoe UI"/>
        </w:rPr>
      </w:pPr>
      <w:bookmarkStart w:id="1" w:name="_Hlk41328046"/>
      <w:r w:rsidRPr="00DC7D6C">
        <w:rPr>
          <w:rFonts w:ascii="Segoe UI" w:hAnsi="Segoe UI" w:cs="Segoe UI"/>
          <w:b/>
          <w:bCs/>
        </w:rPr>
        <w:t>DICHIARA</w:t>
      </w:r>
      <w:r w:rsidRPr="00DC7D6C">
        <w:rPr>
          <w:rFonts w:ascii="Segoe UI" w:hAnsi="Segoe UI" w:cs="Segoe UI"/>
        </w:rPr>
        <w:t xml:space="preserve"> </w:t>
      </w:r>
      <w:r w:rsidRPr="00715CDC">
        <w:rPr>
          <w:rFonts w:ascii="Segoe UI" w:hAnsi="Segoe UI" w:cs="Segoe UI"/>
          <w:b/>
          <w:bCs/>
        </w:rPr>
        <w:t>remunerativa</w:t>
      </w:r>
      <w:r w:rsidRPr="00DC7D6C">
        <w:rPr>
          <w:rFonts w:ascii="Segoe UI" w:hAnsi="Segoe UI" w:cs="Segoe UI"/>
        </w:rPr>
        <w:t xml:space="preserve"> l’offerta economica presentata giacché per la sua formulazione ha preso atto e tenuto conto:</w:t>
      </w:r>
      <w:bookmarkStart w:id="2" w:name="_Hlk11871049"/>
      <w:bookmarkStart w:id="3" w:name="_Hlk41328007"/>
    </w:p>
    <w:p w:rsidR="005F182E" w:rsidRPr="00DC7D6C" w:rsidRDefault="005F182E" w:rsidP="005F182E">
      <w:pPr>
        <w:pStyle w:val="Paragrafoelenco"/>
        <w:widowControl/>
        <w:numPr>
          <w:ilvl w:val="1"/>
          <w:numId w:val="14"/>
        </w:numPr>
        <w:autoSpaceDE/>
        <w:autoSpaceDN/>
        <w:spacing w:after="120"/>
        <w:jc w:val="both"/>
        <w:rPr>
          <w:rFonts w:ascii="Segoe UI" w:hAnsi="Segoe UI" w:cs="Segoe UI"/>
        </w:rPr>
      </w:pPr>
      <w:proofErr w:type="gramStart"/>
      <w:r w:rsidRPr="00DC7D6C">
        <w:rPr>
          <w:rFonts w:ascii="Segoe UI" w:hAnsi="Segoe UI" w:cs="Segoe UI"/>
        </w:rPr>
        <w:t>delle</w:t>
      </w:r>
      <w:proofErr w:type="gramEnd"/>
      <w:r w:rsidRPr="00DC7D6C">
        <w:rPr>
          <w:rFonts w:ascii="Segoe UI" w:hAnsi="Segoe UI" w:cs="Segoe UI"/>
        </w:rPr>
        <w:t xml:space="preserve"> condizioni contrattuali e degli oneri compresi quelli eventuali relativi in materia di sicurezza, di assicurazione, di condizioni di lavoro e di previdenza e assistenza in vigore nel luogo dove devono essere svolti i servizi</w:t>
      </w:r>
      <w:bookmarkEnd w:id="2"/>
      <w:r w:rsidRPr="00DC7D6C">
        <w:rPr>
          <w:rFonts w:ascii="Segoe UI" w:hAnsi="Segoe UI" w:cs="Segoe UI"/>
        </w:rPr>
        <w:t>;</w:t>
      </w:r>
      <w:bookmarkStart w:id="4" w:name="_Hlk11871072"/>
    </w:p>
    <w:p w:rsidR="005F182E" w:rsidRPr="00DC7D6C" w:rsidRDefault="005F182E" w:rsidP="005F182E">
      <w:pPr>
        <w:pStyle w:val="Paragrafoelenco"/>
        <w:widowControl/>
        <w:numPr>
          <w:ilvl w:val="1"/>
          <w:numId w:val="14"/>
        </w:numPr>
        <w:autoSpaceDE/>
        <w:autoSpaceDN/>
        <w:spacing w:after="120"/>
        <w:jc w:val="both"/>
        <w:rPr>
          <w:rFonts w:ascii="Segoe UI" w:hAnsi="Segoe UI" w:cs="Segoe UI"/>
        </w:rPr>
      </w:pPr>
      <w:proofErr w:type="gramStart"/>
      <w:r w:rsidRPr="00DC7D6C">
        <w:rPr>
          <w:rFonts w:ascii="Segoe UI" w:hAnsi="Segoe UI" w:cs="Segoe UI"/>
        </w:rPr>
        <w:t>di</w:t>
      </w:r>
      <w:proofErr w:type="gramEnd"/>
      <w:r w:rsidRPr="00DC7D6C">
        <w:rPr>
          <w:rFonts w:ascii="Segoe UI" w:hAnsi="Segoe UI" w:cs="Segoe UI"/>
        </w:rPr>
        <w:t xml:space="preserve"> tutte le circostanze generali, particolari e locali, nessuna esclusa ed eccettuata, che possono avere influito o influire sia sull’esecuzione delle prestazioni, sia sulla determinazione della propria offerta</w:t>
      </w:r>
      <w:bookmarkEnd w:id="4"/>
      <w:r w:rsidRPr="00DC7D6C">
        <w:rPr>
          <w:rFonts w:ascii="Segoe UI" w:hAnsi="Segoe UI" w:cs="Segoe UI"/>
        </w:rPr>
        <w:t>;</w:t>
      </w:r>
    </w:p>
    <w:p w:rsidR="005F182E" w:rsidRDefault="005F182E" w:rsidP="005F182E">
      <w:pPr>
        <w:pStyle w:val="Paragrafoelenco"/>
        <w:widowControl/>
        <w:numPr>
          <w:ilvl w:val="0"/>
          <w:numId w:val="14"/>
        </w:numPr>
        <w:autoSpaceDE/>
        <w:autoSpaceDN/>
        <w:spacing w:after="120"/>
        <w:ind w:left="284" w:hanging="284"/>
        <w:jc w:val="both"/>
        <w:rPr>
          <w:rFonts w:ascii="Segoe UI" w:hAnsi="Segoe UI" w:cs="Segoe UI"/>
        </w:rPr>
      </w:pPr>
      <w:bookmarkStart w:id="5" w:name="_Hlk11871094"/>
      <w:bookmarkEnd w:id="3"/>
      <w:r w:rsidRPr="00DC7D6C">
        <w:rPr>
          <w:rFonts w:ascii="Segoe UI" w:hAnsi="Segoe UI" w:cs="Segoe UI"/>
          <w:b/>
          <w:bCs/>
        </w:rPr>
        <w:t>ACCETTA</w:t>
      </w:r>
      <w:r w:rsidRPr="00DC7D6C">
        <w:rPr>
          <w:rFonts w:ascii="Segoe UI" w:hAnsi="Segoe UI" w:cs="Segoe UI"/>
        </w:rPr>
        <w:t xml:space="preserve">, senza condizione e/o riserva alcuna, tutte le norme e le disposizioni contenute nella documentazione gara, </w:t>
      </w:r>
      <w:r w:rsidRPr="00DC7D6C">
        <w:rPr>
          <w:rFonts w:ascii="Segoe UI" w:hAnsi="Segoe UI" w:cs="Segoe UI"/>
          <w:b/>
          <w:bCs/>
        </w:rPr>
        <w:t>nessuna esclusa</w:t>
      </w:r>
      <w:r w:rsidRPr="00DC7D6C">
        <w:rPr>
          <w:rFonts w:ascii="Segoe UI" w:hAnsi="Segoe UI" w:cs="Segoe UI"/>
        </w:rPr>
        <w:t xml:space="preserve">, </w:t>
      </w:r>
      <w:r w:rsidRPr="00FA34D1">
        <w:rPr>
          <w:rFonts w:ascii="Segoe UI" w:hAnsi="Segoe UI" w:cs="Segoe UI"/>
        </w:rPr>
        <w:t xml:space="preserve">ivi comprese quelle in materia di sottoscrizione contrattuale </w:t>
      </w:r>
      <w:r>
        <w:rPr>
          <w:rFonts w:ascii="Segoe UI" w:hAnsi="Segoe UI" w:cs="Segoe UI"/>
        </w:rPr>
        <w:t xml:space="preserve">(anche dei singoli contratti attuativi) </w:t>
      </w:r>
      <w:r w:rsidRPr="00FA34D1">
        <w:rPr>
          <w:rFonts w:ascii="Segoe UI" w:hAnsi="Segoe UI" w:cs="Segoe UI"/>
        </w:rPr>
        <w:t>e di eventuale consegna d'urgenza dell’appalto;</w:t>
      </w:r>
      <w:bookmarkStart w:id="6" w:name="_Hlk103609705"/>
    </w:p>
    <w:bookmarkEnd w:id="6"/>
    <w:p w:rsidR="005F182E" w:rsidRPr="00DC7D6C" w:rsidRDefault="005F182E" w:rsidP="005F182E">
      <w:pPr>
        <w:pStyle w:val="Paragrafoelenco"/>
        <w:widowControl/>
        <w:numPr>
          <w:ilvl w:val="0"/>
          <w:numId w:val="14"/>
        </w:numPr>
        <w:autoSpaceDE/>
        <w:autoSpaceDN/>
        <w:spacing w:after="120"/>
        <w:ind w:left="284" w:hanging="284"/>
        <w:jc w:val="both"/>
        <w:rPr>
          <w:rFonts w:ascii="Segoe UI" w:hAnsi="Segoe UI" w:cs="Segoe UI"/>
        </w:rPr>
      </w:pPr>
      <w:r w:rsidRPr="00DC7D6C">
        <w:rPr>
          <w:rFonts w:ascii="Segoe UI" w:hAnsi="Segoe UI" w:cs="Segoe UI"/>
          <w:b/>
          <w:bCs/>
        </w:rPr>
        <w:t>DICHIARA</w:t>
      </w:r>
      <w:r w:rsidRPr="00DC7D6C">
        <w:rPr>
          <w:rFonts w:ascii="Segoe UI" w:hAnsi="Segoe UI" w:cs="Segoe UI"/>
        </w:rPr>
        <w:t xml:space="preserve"> di aver tenuto conto, nel formulare la propria offerta, di eventuali maggiorazioni per lievitazione dei prezzi che dovessero intervenire durante il periodo e l’esecuzione dei lavori e delle forniture, </w:t>
      </w:r>
      <w:r w:rsidRPr="008E26B5">
        <w:rPr>
          <w:rFonts w:ascii="Segoe UI" w:hAnsi="Segoe UI" w:cs="Segoe UI"/>
          <w:bCs/>
        </w:rPr>
        <w:t>rinunciando sin d’ora a qualsiasi azione o eccezione in merito, prezzi che rimarranno fissi ed invariabili per qualsiasi causa, anche di forza maggiore</w:t>
      </w:r>
      <w:r w:rsidRPr="008E26B5">
        <w:rPr>
          <w:rFonts w:ascii="Segoe UI" w:hAnsi="Segoe UI" w:cs="Segoe UI"/>
        </w:rPr>
        <w:t>,</w:t>
      </w:r>
      <w:r>
        <w:rPr>
          <w:rFonts w:ascii="Segoe UI" w:hAnsi="Segoe UI" w:cs="Segoe UI"/>
        </w:rPr>
        <w:t xml:space="preserve"> salve le ipotesi di revisione prezzi espressamente previste negli atti di gara;</w:t>
      </w:r>
    </w:p>
    <w:p w:rsidR="005F182E" w:rsidRDefault="005F182E" w:rsidP="005F182E">
      <w:pPr>
        <w:pStyle w:val="Paragrafoelenco"/>
        <w:widowControl/>
        <w:numPr>
          <w:ilvl w:val="0"/>
          <w:numId w:val="14"/>
        </w:numPr>
        <w:autoSpaceDE/>
        <w:autoSpaceDN/>
        <w:spacing w:after="120"/>
        <w:ind w:left="284" w:hanging="284"/>
        <w:jc w:val="both"/>
        <w:rPr>
          <w:rFonts w:ascii="Segoe UI" w:hAnsi="Segoe UI" w:cs="Segoe UI"/>
        </w:rPr>
      </w:pPr>
      <w:r w:rsidRPr="00DC7D6C">
        <w:rPr>
          <w:rFonts w:ascii="Segoe UI" w:hAnsi="Segoe UI" w:cs="Segoe UI"/>
          <w:b/>
          <w:bCs/>
        </w:rPr>
        <w:t>DICHIARA</w:t>
      </w:r>
      <w:r w:rsidRPr="00DC7D6C">
        <w:rPr>
          <w:rFonts w:ascii="Segoe UI" w:hAnsi="Segoe UI" w:cs="Segoe UI"/>
        </w:rPr>
        <w:t xml:space="preserve"> di aver effettuato una verifica sulla </w:t>
      </w:r>
      <w:r w:rsidRPr="008E26B5">
        <w:rPr>
          <w:rFonts w:ascii="Segoe UI" w:hAnsi="Segoe UI" w:cs="Segoe UI"/>
          <w:bCs/>
        </w:rPr>
        <w:t>disponibilità della manodopera</w:t>
      </w:r>
      <w:r w:rsidRPr="00DC7D6C">
        <w:rPr>
          <w:rFonts w:ascii="Segoe UI" w:hAnsi="Segoe UI" w:cs="Segoe UI"/>
        </w:rPr>
        <w:t xml:space="preserve"> necessaria per l’esecuzione dei servizi e dei lavori, nonché della disponibilità di attrezzature adeguate all’entità, alla tipologia e categoria dell’appalto;</w:t>
      </w:r>
    </w:p>
    <w:p w:rsidR="005F182E" w:rsidRPr="00EF0612" w:rsidRDefault="005F182E" w:rsidP="005F182E">
      <w:pPr>
        <w:pStyle w:val="Paragrafoelenco"/>
        <w:widowControl/>
        <w:numPr>
          <w:ilvl w:val="0"/>
          <w:numId w:val="14"/>
        </w:numPr>
        <w:tabs>
          <w:tab w:val="num" w:pos="0"/>
        </w:tabs>
        <w:autoSpaceDE/>
        <w:autoSpaceDN/>
        <w:spacing w:after="120"/>
        <w:ind w:left="360" w:hanging="360"/>
        <w:jc w:val="both"/>
        <w:rPr>
          <w:rFonts w:ascii="Segoe UI" w:hAnsi="Segoe UI" w:cs="Segoe UI"/>
        </w:rPr>
      </w:pPr>
      <w:r w:rsidRPr="00EF0612">
        <w:rPr>
          <w:rFonts w:ascii="Segoe UI" w:hAnsi="Segoe UI" w:cs="Segoe UI"/>
          <w:b/>
          <w:bCs/>
        </w:rPr>
        <w:lastRenderedPageBreak/>
        <w:t>DICHIARA</w:t>
      </w:r>
      <w:r w:rsidRPr="00EF0612">
        <w:rPr>
          <w:rFonts w:ascii="Segoe UI" w:hAnsi="Segoe UI" w:cs="Segoe UI"/>
        </w:rPr>
        <w:t xml:space="preserve"> di aver tenuto conto, nel formulare la propria offerta, degli adempimenti imposti dalla normativa in tema di rifiuti e pertanto di aver preso conoscenza e di aver tenuto conto nella formulazione dell’offerta delle condizioni contrattuali e degli oneri relativi alla raccolta, trasporto e smaltimento dei rifiuti e/o residui di lavorazione nonché degli obblighi e degli oneri relativi alle disposizioni in materia di sicurezza, di assicurazione, di condizioni di lavoro e di previdenza ed assistenza in vigore nel luogo dove devono essere eseguiti i lavori;</w:t>
      </w:r>
    </w:p>
    <w:p w:rsidR="005F182E" w:rsidRDefault="005F182E" w:rsidP="005F182E">
      <w:pPr>
        <w:pStyle w:val="Paragrafoelenco"/>
        <w:widowControl/>
        <w:numPr>
          <w:ilvl w:val="0"/>
          <w:numId w:val="14"/>
        </w:numPr>
        <w:tabs>
          <w:tab w:val="num" w:pos="0"/>
        </w:tabs>
        <w:autoSpaceDE/>
        <w:autoSpaceDN/>
        <w:spacing w:after="120"/>
        <w:ind w:left="360" w:hanging="360"/>
        <w:jc w:val="both"/>
        <w:rPr>
          <w:rFonts w:ascii="Segoe UI" w:hAnsi="Segoe UI" w:cs="Segoe UI"/>
        </w:rPr>
      </w:pPr>
      <w:r w:rsidRPr="00EF0612">
        <w:rPr>
          <w:rFonts w:ascii="Segoe UI" w:hAnsi="Segoe UI" w:cs="Segoe UI"/>
          <w:b/>
          <w:bCs/>
        </w:rPr>
        <w:t>DICHIARA</w:t>
      </w:r>
      <w:r w:rsidRPr="00EF0612">
        <w:rPr>
          <w:rFonts w:ascii="Segoe UI" w:hAnsi="Segoe UI" w:cs="Segoe UI"/>
        </w:rPr>
        <w:t xml:space="preserve"> di avere esaminato gli elaborati progettuali</w:t>
      </w:r>
      <w:r>
        <w:rPr>
          <w:rFonts w:ascii="Segoe UI" w:hAnsi="Segoe UI" w:cs="Segoe UI"/>
        </w:rPr>
        <w:t xml:space="preserve">, </w:t>
      </w:r>
      <w:r w:rsidRPr="00EF0612">
        <w:rPr>
          <w:rFonts w:ascii="Segoe UI" w:hAnsi="Segoe UI" w:cs="Segoe UI"/>
        </w:rPr>
        <w:t xml:space="preserve">di essersi recato sul luogo dove debbono eseguirsi i lavori e nelle aree adiacenti e di aver valutato l'influenza e gli oneri conseguenti sull'andamento e sul costo dei lavori, e pertanto di: </w:t>
      </w:r>
    </w:p>
    <w:p w:rsidR="005F182E" w:rsidRDefault="005F182E" w:rsidP="005F182E">
      <w:pPr>
        <w:pStyle w:val="Paragrafoelenco"/>
        <w:spacing w:after="120"/>
        <w:ind w:left="360"/>
        <w:rPr>
          <w:rFonts w:ascii="Segoe UI" w:hAnsi="Segoe UI" w:cs="Segoe UI"/>
        </w:rPr>
      </w:pPr>
      <w:r w:rsidRPr="00715CDC">
        <w:rPr>
          <w:rFonts w:ascii="Segoe UI" w:hAnsi="Segoe UI" w:cs="Segoe UI"/>
        </w:rPr>
        <w:t xml:space="preserve">1) aver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salve le ipotesi di revisione prezzi previste negli atti di gara; </w:t>
      </w:r>
    </w:p>
    <w:p w:rsidR="005F182E" w:rsidRDefault="005F182E" w:rsidP="005F182E">
      <w:pPr>
        <w:pStyle w:val="Paragrafoelenco"/>
        <w:spacing w:after="120"/>
        <w:ind w:left="360"/>
        <w:rPr>
          <w:rFonts w:ascii="Segoe UI" w:hAnsi="Segoe UI" w:cs="Segoe UI"/>
        </w:rPr>
      </w:pPr>
      <w:r w:rsidRPr="00FA34D1">
        <w:rPr>
          <w:rFonts w:ascii="Segoe UI" w:hAnsi="Segoe UI" w:cs="Segoe UI"/>
        </w:rPr>
        <w:t xml:space="preserve">2) di essere a conoscenza delle finalità che la Stazione Appaltante intende perseguire con la realizzazione dei lavori e di concordare espressamente che le opere rivestono il carattere di pubblica utilità e ciò soprattutto riguardo al rispetto del tempo utile per l'ultimazione dei lavori di cui all'apposito articolo dei C.S.A. e delle facoltà di procedere che la Stazione Appaltante si riserva in caso di ritardo per negligenza dell'Appaltatore; </w:t>
      </w:r>
    </w:p>
    <w:p w:rsidR="005F182E" w:rsidRPr="00715CDC" w:rsidRDefault="005F182E" w:rsidP="005F182E">
      <w:pPr>
        <w:pStyle w:val="Paragrafoelenco"/>
        <w:widowControl/>
        <w:numPr>
          <w:ilvl w:val="0"/>
          <w:numId w:val="14"/>
        </w:numPr>
        <w:tabs>
          <w:tab w:val="num" w:pos="0"/>
        </w:tabs>
        <w:autoSpaceDE/>
        <w:autoSpaceDN/>
        <w:spacing w:after="120"/>
        <w:ind w:left="360" w:hanging="360"/>
        <w:jc w:val="both"/>
        <w:rPr>
          <w:rFonts w:ascii="Segoe UI" w:hAnsi="Segoe UI" w:cs="Segoe UI"/>
        </w:rPr>
      </w:pPr>
      <w:r w:rsidRPr="00236F23">
        <w:rPr>
          <w:rFonts w:ascii="Segoe UI" w:hAnsi="Segoe UI" w:cs="Segoe UI"/>
          <w:b/>
          <w:bCs/>
        </w:rPr>
        <w:t>DICHIARA</w:t>
      </w:r>
      <w:r>
        <w:rPr>
          <w:rFonts w:ascii="Segoe UI" w:hAnsi="Segoe UI" w:cs="Segoe UI"/>
        </w:rPr>
        <w:t xml:space="preserve"> </w:t>
      </w:r>
      <w:r w:rsidRPr="003E60D5">
        <w:rPr>
          <w:rFonts w:ascii="Segoe UI" w:hAnsi="Segoe UI" w:cs="Segoe UI"/>
        </w:rPr>
        <w:t>di fare ricorso al subappalto qualificante qualora si rendesse necessario in ragione di</w:t>
      </w:r>
      <w:r>
        <w:rPr>
          <w:rFonts w:ascii="Segoe UI" w:hAnsi="Segoe UI" w:cs="Segoe UI"/>
        </w:rPr>
        <w:t xml:space="preserve"> </w:t>
      </w:r>
      <w:r w:rsidRPr="003E60D5">
        <w:rPr>
          <w:rFonts w:ascii="Segoe UI" w:hAnsi="Segoe UI" w:cs="Segoe UI"/>
        </w:rPr>
        <w:t>sopravvenute Categorie Accessorie, rendendolo noto al momento dell’emissione dell’</w:t>
      </w:r>
      <w:proofErr w:type="spellStart"/>
      <w:r w:rsidRPr="00DD01B9">
        <w:rPr>
          <w:rFonts w:ascii="Segoe UI" w:hAnsi="Segoe UI" w:cs="Segoe UI"/>
          <w:i/>
          <w:iCs/>
        </w:rPr>
        <w:t>OdA</w:t>
      </w:r>
      <w:proofErr w:type="spellEnd"/>
      <w:r>
        <w:rPr>
          <w:rFonts w:ascii="Segoe UI" w:hAnsi="Segoe UI" w:cs="Segoe UI"/>
        </w:rPr>
        <w:t xml:space="preserve"> e </w:t>
      </w:r>
      <w:r w:rsidRPr="003E60D5">
        <w:rPr>
          <w:rFonts w:ascii="Segoe UI" w:hAnsi="Segoe UI" w:cs="Segoe UI"/>
        </w:rPr>
        <w:t xml:space="preserve">subappaltando a soggetti in possesso dei requisiti di cui all’articolo </w:t>
      </w:r>
      <w:r>
        <w:rPr>
          <w:rFonts w:ascii="Segoe UI" w:hAnsi="Segoe UI" w:cs="Segoe UI"/>
        </w:rPr>
        <w:t>94</w:t>
      </w:r>
      <w:r w:rsidRPr="003E60D5">
        <w:rPr>
          <w:rFonts w:ascii="Segoe UI" w:hAnsi="Segoe UI" w:cs="Segoe UI"/>
        </w:rPr>
        <w:t xml:space="preserve"> del Codice dei Contratti</w:t>
      </w:r>
      <w:r>
        <w:rPr>
          <w:rFonts w:ascii="Segoe UI" w:hAnsi="Segoe UI" w:cs="Segoe UI"/>
        </w:rPr>
        <w:t>;</w:t>
      </w:r>
    </w:p>
    <w:p w:rsidR="005F182E" w:rsidRDefault="005F182E" w:rsidP="005F182E">
      <w:pPr>
        <w:pStyle w:val="Paragrafoelenco"/>
        <w:widowControl/>
        <w:numPr>
          <w:ilvl w:val="0"/>
          <w:numId w:val="14"/>
        </w:numPr>
        <w:tabs>
          <w:tab w:val="num" w:pos="0"/>
        </w:tabs>
        <w:autoSpaceDE/>
        <w:autoSpaceDN/>
        <w:spacing w:after="120"/>
        <w:ind w:left="360" w:hanging="360"/>
        <w:jc w:val="both"/>
        <w:rPr>
          <w:rFonts w:ascii="Segoe UI" w:hAnsi="Segoe UI" w:cs="Segoe UI"/>
        </w:rPr>
      </w:pPr>
      <w:r w:rsidRPr="00DC7D6C">
        <w:rPr>
          <w:rFonts w:ascii="Segoe UI" w:hAnsi="Segoe UI" w:cs="Segoe UI"/>
          <w:b/>
          <w:bCs/>
        </w:rPr>
        <w:t>DICHIARA</w:t>
      </w:r>
      <w:r w:rsidRPr="00DC7D6C">
        <w:rPr>
          <w:rFonts w:ascii="Segoe UI" w:hAnsi="Segoe UI" w:cs="Segoe UI"/>
        </w:rPr>
        <w:t xml:space="preserve"> di aver preso conoscenza del progetto, di aver controllato i calcoli e tutte le relazioni specialistiche, nessuna esclusa, a mezzo di tecnico di fiducia, accettandone i risultati finali e riconoscendo quindi il progetto perfettamente attendibile per poterne assumere la piena ed intera responsabilità tanto del progetto come dell'esecuzione dell'opera; </w:t>
      </w:r>
    </w:p>
    <w:p w:rsidR="005F182E" w:rsidRDefault="005F182E" w:rsidP="005F182E">
      <w:pPr>
        <w:pStyle w:val="Paragrafoelenco"/>
        <w:widowControl/>
        <w:numPr>
          <w:ilvl w:val="0"/>
          <w:numId w:val="14"/>
        </w:numPr>
        <w:tabs>
          <w:tab w:val="num" w:pos="0"/>
        </w:tabs>
        <w:autoSpaceDE/>
        <w:autoSpaceDN/>
        <w:spacing w:after="120"/>
        <w:ind w:left="360" w:hanging="360"/>
        <w:jc w:val="both"/>
        <w:rPr>
          <w:rFonts w:ascii="Segoe UI" w:hAnsi="Segoe UI" w:cs="Segoe UI"/>
        </w:rPr>
      </w:pPr>
      <w:bookmarkStart w:id="7" w:name="_Hlk11871261"/>
      <w:bookmarkEnd w:id="5"/>
      <w:r w:rsidRPr="00EF0612">
        <w:rPr>
          <w:rFonts w:ascii="Segoe UI" w:hAnsi="Segoe UI" w:cs="Segoe UI"/>
          <w:b/>
          <w:i/>
          <w:color w:val="FF0000"/>
        </w:rPr>
        <w:t xml:space="preserve"> [</w:t>
      </w:r>
      <w:proofErr w:type="gramStart"/>
      <w:r w:rsidRPr="00EF0612">
        <w:rPr>
          <w:rFonts w:ascii="Segoe UI" w:hAnsi="Segoe UI" w:cs="Segoe UI"/>
          <w:b/>
          <w:i/>
          <w:color w:val="FF0000"/>
        </w:rPr>
        <w:t>nel</w:t>
      </w:r>
      <w:proofErr w:type="gramEnd"/>
      <w:r w:rsidRPr="00EF0612">
        <w:rPr>
          <w:rFonts w:ascii="Segoe UI" w:hAnsi="Segoe UI" w:cs="Segoe UI"/>
          <w:b/>
          <w:i/>
          <w:color w:val="FF0000"/>
        </w:rPr>
        <w:t xml:space="preserve"> caso di operatori economici non residenti e privi di stabile organizzazione in Italia]</w:t>
      </w:r>
      <w:r w:rsidRPr="00EF0612">
        <w:rPr>
          <w:rFonts w:ascii="Segoe UI" w:hAnsi="Segoe UI" w:cs="Segoe UI"/>
          <w:b/>
          <w:i/>
        </w:rPr>
        <w:t xml:space="preserve"> </w:t>
      </w:r>
      <w:r w:rsidRPr="00EF0612">
        <w:rPr>
          <w:rFonts w:ascii="Segoe UI" w:eastAsia="SimSun" w:hAnsi="Segoe UI" w:cs="Segoe UI"/>
          <w:b/>
          <w:bCs/>
          <w:lang w:eastAsia="zh-CN"/>
        </w:rPr>
        <w:t>SI IMPEGNA</w:t>
      </w:r>
      <w:r w:rsidRPr="00EF0612">
        <w:rPr>
          <w:rFonts w:ascii="Segoe UI" w:eastAsia="SimSun" w:hAnsi="Segoe UI" w:cs="Segoe UI"/>
          <w:lang w:eastAsia="zh-CN"/>
        </w:rPr>
        <w:t xml:space="preserve"> ad uniformarsi, in caso di aggiudicazione, alla disciplina di cui agli articoli 17, comma 2, e 53, comma 3 del decreto del Presidente della Repubblica 633/72 e a comunicare alla stazione appaltante la nomina del proprio rappresentante fiscale, nelle forme di legge;</w:t>
      </w:r>
    </w:p>
    <w:p w:rsidR="005F182E" w:rsidRDefault="005F182E" w:rsidP="005F182E">
      <w:pPr>
        <w:pStyle w:val="Paragrafoelenco"/>
        <w:widowControl/>
        <w:numPr>
          <w:ilvl w:val="0"/>
          <w:numId w:val="14"/>
        </w:numPr>
        <w:tabs>
          <w:tab w:val="num" w:pos="0"/>
        </w:tabs>
        <w:autoSpaceDE/>
        <w:autoSpaceDN/>
        <w:spacing w:after="120"/>
        <w:ind w:left="360" w:hanging="360"/>
        <w:jc w:val="both"/>
        <w:rPr>
          <w:rFonts w:ascii="Segoe UI" w:hAnsi="Segoe UI" w:cs="Segoe UI"/>
        </w:rPr>
      </w:pPr>
      <w:r w:rsidRPr="00EF0612">
        <w:rPr>
          <w:rFonts w:ascii="Segoe UI" w:hAnsi="Segoe UI" w:cs="Segoe UI"/>
          <w:b/>
          <w:bCs/>
          <w:i/>
          <w:iCs/>
          <w:color w:val="FF0000"/>
        </w:rPr>
        <w:t>[</w:t>
      </w:r>
      <w:proofErr w:type="gramStart"/>
      <w:r w:rsidRPr="00EF0612">
        <w:rPr>
          <w:rFonts w:ascii="Segoe UI" w:hAnsi="Segoe UI" w:cs="Segoe UI"/>
          <w:b/>
          <w:bCs/>
          <w:i/>
          <w:iCs/>
          <w:color w:val="FF0000"/>
        </w:rPr>
        <w:t>nel</w:t>
      </w:r>
      <w:proofErr w:type="gramEnd"/>
      <w:r w:rsidRPr="00EF0612">
        <w:rPr>
          <w:rFonts w:ascii="Segoe UI" w:hAnsi="Segoe UI" w:cs="Segoe UI"/>
          <w:b/>
          <w:bCs/>
          <w:i/>
          <w:iCs/>
          <w:color w:val="FF0000"/>
        </w:rPr>
        <w:t xml:space="preserve"> caso di operatori economici non residenti e privi di stabile organizzazione in Italia]</w:t>
      </w:r>
      <w:r w:rsidRPr="00EF0612">
        <w:rPr>
          <w:rFonts w:ascii="Segoe UI" w:hAnsi="Segoe UI" w:cs="Segoe UI"/>
        </w:rPr>
        <w:t xml:space="preserve"> </w:t>
      </w:r>
      <w:r w:rsidRPr="00EF0612">
        <w:rPr>
          <w:rFonts w:ascii="Segoe UI" w:hAnsi="Segoe UI" w:cs="Segoe UI"/>
          <w:b/>
          <w:bCs/>
        </w:rPr>
        <w:t>INDICA</w:t>
      </w:r>
      <w:r w:rsidRPr="00EF0612">
        <w:rPr>
          <w:rFonts w:ascii="Segoe UI" w:hAnsi="Segoe UI" w:cs="Segoe UI"/>
        </w:rPr>
        <w:t xml:space="preserve"> il domicilio fiscale, il codice fiscale, la partita IVA, l’indirizzo di posta elettronica </w:t>
      </w:r>
      <w:r w:rsidRPr="002800A3">
        <w:rPr>
          <w:rFonts w:ascii="Segoe UI" w:hAnsi="Segoe UI" w:cs="Segoe UI"/>
        </w:rPr>
        <w:t>certificata o strumento analogo negli altri Stati Membri, ai fini delle comunicazioni di cui all’articolo 90, del Codice;</w:t>
      </w:r>
      <w:bookmarkEnd w:id="7"/>
    </w:p>
    <w:p w:rsidR="005F182E" w:rsidRPr="00EF0612" w:rsidRDefault="005F182E" w:rsidP="005F182E">
      <w:pPr>
        <w:pStyle w:val="Paragrafoelenco"/>
        <w:widowControl/>
        <w:numPr>
          <w:ilvl w:val="0"/>
          <w:numId w:val="14"/>
        </w:numPr>
        <w:tabs>
          <w:tab w:val="num" w:pos="0"/>
        </w:tabs>
        <w:autoSpaceDE/>
        <w:autoSpaceDN/>
        <w:spacing w:after="120"/>
        <w:ind w:left="360" w:hanging="360"/>
        <w:jc w:val="both"/>
        <w:rPr>
          <w:rFonts w:ascii="Segoe UI" w:hAnsi="Segoe UI" w:cs="Segoe UI"/>
        </w:rPr>
      </w:pPr>
      <w:r w:rsidRPr="00EF0612">
        <w:rPr>
          <w:rFonts w:ascii="Segoe UI" w:hAnsi="Segoe UI" w:cs="Segoe UI"/>
          <w:b/>
          <w:bCs/>
        </w:rPr>
        <w:t>INDICA</w:t>
      </w:r>
      <w:r w:rsidRPr="00EF0612">
        <w:rPr>
          <w:rFonts w:ascii="Segoe UI" w:hAnsi="Segoe UI" w:cs="Segoe UI"/>
        </w:rPr>
        <w:t xml:space="preserve"> i seguenti dati: </w:t>
      </w:r>
    </w:p>
    <w:p w:rsidR="005F182E" w:rsidRDefault="005F182E" w:rsidP="005F182E">
      <w:pPr>
        <w:pStyle w:val="Paragrafoelenco"/>
        <w:widowControl/>
        <w:numPr>
          <w:ilvl w:val="0"/>
          <w:numId w:val="15"/>
        </w:numPr>
        <w:autoSpaceDE/>
        <w:autoSpaceDN/>
        <w:spacing w:after="120"/>
        <w:jc w:val="both"/>
        <w:rPr>
          <w:rFonts w:ascii="Segoe UI" w:hAnsi="Segoe UI" w:cs="Segoe UI"/>
        </w:rPr>
      </w:pPr>
      <w:proofErr w:type="gramStart"/>
      <w:r w:rsidRPr="005B7FDA">
        <w:rPr>
          <w:rFonts w:ascii="Segoe UI" w:hAnsi="Segoe UI" w:cs="Segoe UI"/>
        </w:rPr>
        <w:lastRenderedPageBreak/>
        <w:t>domicilio</w:t>
      </w:r>
      <w:proofErr w:type="gramEnd"/>
      <w:r w:rsidRPr="005B7FDA">
        <w:rPr>
          <w:rFonts w:ascii="Segoe UI" w:hAnsi="Segoe UI" w:cs="Segoe UI"/>
        </w:rPr>
        <w:t xml:space="preserve"> fiscale</w:t>
      </w:r>
      <w:r>
        <w:rPr>
          <w:rFonts w:ascii="Segoe UI" w:hAnsi="Segoe UI" w:cs="Segoe UI"/>
        </w:rPr>
        <w:t xml:space="preserve"> ___________</w:t>
      </w:r>
      <w:r w:rsidRPr="005B7FDA">
        <w:rPr>
          <w:rFonts w:ascii="Segoe UI" w:hAnsi="Segoe UI" w:cs="Segoe UI"/>
        </w:rPr>
        <w:t>, codice fiscale</w:t>
      </w:r>
      <w:r>
        <w:rPr>
          <w:rFonts w:ascii="Segoe UI" w:hAnsi="Segoe UI" w:cs="Segoe UI"/>
        </w:rPr>
        <w:t xml:space="preserve"> _____________</w:t>
      </w:r>
      <w:r w:rsidRPr="005B7FDA">
        <w:rPr>
          <w:rFonts w:ascii="Segoe UI" w:hAnsi="Segoe UI" w:cs="Segoe UI"/>
        </w:rPr>
        <w:t>, partita IVA</w:t>
      </w:r>
      <w:r>
        <w:rPr>
          <w:rFonts w:ascii="Segoe UI" w:hAnsi="Segoe UI" w:cs="Segoe UI"/>
        </w:rPr>
        <w:t xml:space="preserve"> _______________</w:t>
      </w:r>
      <w:r w:rsidRPr="005B7FDA">
        <w:rPr>
          <w:rFonts w:ascii="Segoe UI" w:hAnsi="Segoe UI" w:cs="Segoe UI"/>
        </w:rPr>
        <w:t>, INPS</w:t>
      </w:r>
      <w:r>
        <w:rPr>
          <w:rFonts w:ascii="Segoe UI" w:hAnsi="Segoe UI" w:cs="Segoe UI"/>
        </w:rPr>
        <w:t xml:space="preserve"> ___________</w:t>
      </w:r>
      <w:r w:rsidRPr="005B7FDA">
        <w:rPr>
          <w:rFonts w:ascii="Segoe UI" w:hAnsi="Segoe UI" w:cs="Segoe UI"/>
        </w:rPr>
        <w:t>, CASSA EDILE</w:t>
      </w:r>
      <w:r>
        <w:rPr>
          <w:rFonts w:ascii="Segoe UI" w:hAnsi="Segoe UI" w:cs="Segoe UI"/>
        </w:rPr>
        <w:t xml:space="preserve"> _________________</w:t>
      </w:r>
      <w:r w:rsidRPr="005B7FDA">
        <w:rPr>
          <w:rFonts w:ascii="Segoe UI" w:hAnsi="Segoe UI" w:cs="Segoe UI"/>
        </w:rPr>
        <w:t>, INAIL</w:t>
      </w:r>
      <w:r>
        <w:rPr>
          <w:rFonts w:ascii="Segoe UI" w:hAnsi="Segoe UI" w:cs="Segoe UI"/>
        </w:rPr>
        <w:t xml:space="preserve"> ___________________</w:t>
      </w:r>
      <w:r w:rsidRPr="005B7FDA">
        <w:rPr>
          <w:rFonts w:ascii="Segoe UI" w:hAnsi="Segoe UI" w:cs="Segoe UI"/>
        </w:rPr>
        <w:t xml:space="preserve"> e l’agenzia delle entrate competente per territorio</w:t>
      </w:r>
      <w:r>
        <w:rPr>
          <w:rFonts w:ascii="Segoe UI" w:hAnsi="Segoe UI" w:cs="Segoe UI"/>
        </w:rPr>
        <w:t xml:space="preserve"> ________________</w:t>
      </w:r>
      <w:r w:rsidRPr="005B7FDA">
        <w:rPr>
          <w:rFonts w:ascii="Segoe UI" w:hAnsi="Segoe UI" w:cs="Segoe UI"/>
        </w:rPr>
        <w:t>, indica l’indirizzo PEC</w:t>
      </w:r>
      <w:bookmarkStart w:id="8" w:name="_Hlk11871472"/>
      <w:r w:rsidRPr="005B7FDA">
        <w:rPr>
          <w:rFonts w:ascii="Segoe UI" w:hAnsi="Segoe UI" w:cs="Segoe UI"/>
        </w:rPr>
        <w:t xml:space="preserve"> </w:t>
      </w:r>
      <w:r>
        <w:rPr>
          <w:rFonts w:ascii="Segoe UI" w:hAnsi="Segoe UI" w:cs="Segoe UI"/>
        </w:rPr>
        <w:t>_________________</w:t>
      </w:r>
      <w:r w:rsidRPr="005B7FDA">
        <w:rPr>
          <w:rFonts w:ascii="Segoe UI" w:hAnsi="Segoe UI" w:cs="Segoe UI"/>
        </w:rPr>
        <w:t>e CCNL applicato</w:t>
      </w:r>
      <w:r>
        <w:rPr>
          <w:rFonts w:ascii="Segoe UI" w:hAnsi="Segoe UI" w:cs="Segoe UI"/>
        </w:rPr>
        <w:t xml:space="preserve"> ______________</w:t>
      </w:r>
      <w:r w:rsidRPr="005B7FDA">
        <w:rPr>
          <w:rFonts w:ascii="Segoe UI" w:hAnsi="Segoe UI" w:cs="Segoe UI"/>
        </w:rPr>
        <w:t>;</w:t>
      </w:r>
    </w:p>
    <w:p w:rsidR="005F182E" w:rsidRDefault="005F182E" w:rsidP="005F182E">
      <w:pPr>
        <w:pStyle w:val="Paragrafoelenco"/>
        <w:widowControl/>
        <w:numPr>
          <w:ilvl w:val="0"/>
          <w:numId w:val="15"/>
        </w:numPr>
        <w:autoSpaceDE/>
        <w:autoSpaceDN/>
        <w:spacing w:after="120"/>
        <w:jc w:val="both"/>
        <w:rPr>
          <w:rFonts w:ascii="Segoe UI" w:hAnsi="Segoe UI" w:cs="Segoe UI"/>
        </w:rPr>
      </w:pPr>
      <w:proofErr w:type="gramStart"/>
      <w:r>
        <w:rPr>
          <w:rFonts w:ascii="Segoe UI" w:hAnsi="Segoe UI" w:cs="Segoe UI"/>
        </w:rPr>
        <w:t>il</w:t>
      </w:r>
      <w:proofErr w:type="gramEnd"/>
      <w:r>
        <w:rPr>
          <w:rFonts w:ascii="Segoe UI" w:hAnsi="Segoe UI" w:cs="Segoe UI"/>
        </w:rPr>
        <w:t xml:space="preserve"> numero dei dipendenti impiegati alla data di presentazione della domanda _______________;</w:t>
      </w:r>
    </w:p>
    <w:p w:rsidR="005F182E" w:rsidRPr="00DC7D6C" w:rsidRDefault="005F182E" w:rsidP="005F182E">
      <w:pPr>
        <w:pStyle w:val="Paragrafoelenco"/>
        <w:widowControl/>
        <w:numPr>
          <w:ilvl w:val="0"/>
          <w:numId w:val="14"/>
        </w:numPr>
        <w:tabs>
          <w:tab w:val="num" w:pos="0"/>
        </w:tabs>
        <w:autoSpaceDE/>
        <w:autoSpaceDN/>
        <w:spacing w:after="120"/>
        <w:ind w:left="360" w:hanging="360"/>
        <w:jc w:val="both"/>
        <w:rPr>
          <w:rFonts w:ascii="Segoe UI" w:hAnsi="Segoe UI" w:cs="Segoe UI"/>
          <w:i/>
          <w:iCs/>
          <w:color w:val="FF0000"/>
        </w:rPr>
      </w:pPr>
      <w:r w:rsidRPr="00DC7D6C">
        <w:rPr>
          <w:rFonts w:ascii="Segoe UI" w:hAnsi="Segoe UI" w:cs="Segoe UI"/>
          <w:b/>
          <w:bCs/>
          <w:i/>
          <w:iCs/>
          <w:color w:val="FF0000"/>
        </w:rPr>
        <w:t xml:space="preserve"> [</w:t>
      </w:r>
      <w:proofErr w:type="gramStart"/>
      <w:r w:rsidRPr="00DC7D6C">
        <w:rPr>
          <w:rFonts w:ascii="Segoe UI" w:hAnsi="Segoe UI" w:cs="Segoe UI"/>
          <w:b/>
          <w:bCs/>
          <w:i/>
          <w:iCs/>
          <w:color w:val="FF0000"/>
        </w:rPr>
        <w:t>eliminare</w:t>
      </w:r>
      <w:proofErr w:type="gramEnd"/>
      <w:r w:rsidRPr="00DC7D6C">
        <w:rPr>
          <w:rFonts w:ascii="Segoe UI" w:hAnsi="Segoe UI" w:cs="Segoe UI"/>
          <w:b/>
          <w:bCs/>
          <w:i/>
          <w:iCs/>
          <w:color w:val="FF0000"/>
        </w:rPr>
        <w:t xml:space="preserve"> una delle due opzioni] </w:t>
      </w:r>
    </w:p>
    <w:p w:rsidR="005F182E" w:rsidRDefault="005F182E" w:rsidP="005F182E">
      <w:pPr>
        <w:pStyle w:val="Paragrafoelenco"/>
        <w:spacing w:after="120"/>
        <w:ind w:left="284"/>
        <w:rPr>
          <w:rFonts w:ascii="Segoe UI" w:hAnsi="Segoe UI" w:cs="Segoe UI"/>
        </w:rPr>
      </w:pPr>
      <w:r w:rsidRPr="00DC7D6C">
        <w:rPr>
          <w:rFonts w:ascii="Segoe UI" w:hAnsi="Segoe UI" w:cs="Segoe UI"/>
          <w:b/>
          <w:bCs/>
        </w:rPr>
        <w:t>AUTORIZZA</w:t>
      </w:r>
      <w:r w:rsidRPr="00DC7D6C">
        <w:rPr>
          <w:rFonts w:ascii="Segoe UI" w:hAnsi="Segoe UI" w:cs="Segoe UI"/>
        </w:rPr>
        <w:t xml:space="preserve"> qualora un partecipante alla gara eserciti la facoltà di “</w:t>
      </w:r>
      <w:r w:rsidRPr="00DC7D6C">
        <w:rPr>
          <w:rFonts w:ascii="Segoe UI" w:hAnsi="Segoe UI" w:cs="Segoe UI"/>
          <w:i/>
        </w:rPr>
        <w:t>accesso</w:t>
      </w:r>
      <w:r w:rsidRPr="00DC7D6C">
        <w:rPr>
          <w:rFonts w:ascii="Segoe UI" w:hAnsi="Segoe UI" w:cs="Segoe UI"/>
        </w:rPr>
        <w:t xml:space="preserve"> </w:t>
      </w:r>
      <w:r w:rsidRPr="00DC7D6C">
        <w:rPr>
          <w:rFonts w:ascii="Segoe UI" w:hAnsi="Segoe UI" w:cs="Segoe UI"/>
          <w:i/>
        </w:rPr>
        <w:t>agli</w:t>
      </w:r>
      <w:r w:rsidRPr="00DC7D6C">
        <w:rPr>
          <w:rFonts w:ascii="Segoe UI" w:hAnsi="Segoe UI" w:cs="Segoe UI"/>
        </w:rPr>
        <w:t xml:space="preserve"> </w:t>
      </w:r>
      <w:r w:rsidRPr="00DC7D6C">
        <w:rPr>
          <w:rFonts w:ascii="Segoe UI" w:hAnsi="Segoe UI" w:cs="Segoe UI"/>
          <w:i/>
        </w:rPr>
        <w:t>atti</w:t>
      </w:r>
      <w:r w:rsidRPr="00DC7D6C">
        <w:rPr>
          <w:rFonts w:ascii="Segoe UI" w:hAnsi="Segoe UI" w:cs="Segoe UI"/>
        </w:rPr>
        <w:t xml:space="preserve">”, la stazione appaltante a rilasciare copia di tutta la documentazione presentata per la partecipazione alla gara </w:t>
      </w:r>
    </w:p>
    <w:p w:rsidR="005F182E" w:rsidRPr="00DC7D6C" w:rsidRDefault="005F182E" w:rsidP="005F182E">
      <w:pPr>
        <w:pStyle w:val="Paragrafoelenco"/>
        <w:spacing w:after="120"/>
        <w:ind w:left="284"/>
        <w:rPr>
          <w:rFonts w:ascii="Segoe UI" w:hAnsi="Segoe UI" w:cs="Segoe UI"/>
          <w:i/>
          <w:iCs/>
        </w:rPr>
      </w:pPr>
      <w:proofErr w:type="gramStart"/>
      <w:r w:rsidRPr="00DC7D6C">
        <w:rPr>
          <w:rFonts w:ascii="Segoe UI" w:hAnsi="Segoe UI" w:cs="Segoe UI"/>
          <w:b/>
          <w:bCs/>
          <w:i/>
          <w:iCs/>
          <w:color w:val="FF0000"/>
        </w:rPr>
        <w:t>oppure</w:t>
      </w:r>
      <w:proofErr w:type="gramEnd"/>
      <w:r w:rsidRPr="00DC7D6C">
        <w:rPr>
          <w:rFonts w:ascii="Segoe UI" w:hAnsi="Segoe UI" w:cs="Segoe UI"/>
          <w:i/>
          <w:iCs/>
        </w:rPr>
        <w:t xml:space="preserve"> </w:t>
      </w:r>
    </w:p>
    <w:p w:rsidR="005F182E" w:rsidRPr="00DC7D6C" w:rsidRDefault="005F182E" w:rsidP="005F182E">
      <w:pPr>
        <w:pStyle w:val="Paragrafoelenco"/>
        <w:spacing w:after="120"/>
        <w:ind w:left="284"/>
        <w:rPr>
          <w:rFonts w:ascii="Segoe UI" w:hAnsi="Segoe UI" w:cs="Segoe UI"/>
        </w:rPr>
      </w:pPr>
      <w:r w:rsidRPr="00DC7D6C">
        <w:rPr>
          <w:rFonts w:ascii="Segoe UI" w:hAnsi="Segoe UI" w:cs="Segoe UI"/>
          <w:b/>
          <w:bCs/>
        </w:rPr>
        <w:t>NON AUTORIZZA</w:t>
      </w:r>
      <w:r w:rsidRPr="00DC7D6C">
        <w:rPr>
          <w:rFonts w:ascii="Segoe UI" w:hAnsi="Segoe UI" w:cs="Segoe UI"/>
        </w:rPr>
        <w:t>, qualora un partecipante alla gara eserciti la facoltà di “</w:t>
      </w:r>
      <w:r w:rsidRPr="00DC7D6C">
        <w:rPr>
          <w:rFonts w:ascii="Segoe UI" w:hAnsi="Segoe UI" w:cs="Segoe UI"/>
          <w:i/>
        </w:rPr>
        <w:t>accesso</w:t>
      </w:r>
      <w:r w:rsidRPr="00DC7D6C">
        <w:rPr>
          <w:rFonts w:ascii="Segoe UI" w:hAnsi="Segoe UI" w:cs="Segoe UI"/>
        </w:rPr>
        <w:t xml:space="preserve"> </w:t>
      </w:r>
      <w:r w:rsidRPr="00DC7D6C">
        <w:rPr>
          <w:rFonts w:ascii="Segoe UI" w:hAnsi="Segoe UI" w:cs="Segoe UI"/>
          <w:i/>
        </w:rPr>
        <w:t>agli</w:t>
      </w:r>
      <w:r w:rsidRPr="00DC7D6C">
        <w:rPr>
          <w:rFonts w:ascii="Segoe UI" w:hAnsi="Segoe UI" w:cs="Segoe UI"/>
        </w:rPr>
        <w:t xml:space="preserve"> </w:t>
      </w:r>
      <w:r w:rsidRPr="00DC7D6C">
        <w:rPr>
          <w:rFonts w:ascii="Segoe UI" w:hAnsi="Segoe UI" w:cs="Segoe UI"/>
          <w:i/>
        </w:rPr>
        <w:t>atti</w:t>
      </w:r>
      <w:r w:rsidRPr="00DC7D6C">
        <w:rPr>
          <w:rFonts w:ascii="Segoe UI" w:hAnsi="Segoe UI" w:cs="Segoe UI"/>
        </w:rPr>
        <w:t xml:space="preserve">”, la stazione appaltante a rilasciare copia dell’offerta tecnica e delle spiegazioni che saranno eventualmente richieste in sede di verifica delle offerte anomale, in quanto coperte da segreto tecnico/commerciale. </w:t>
      </w:r>
    </w:p>
    <w:p w:rsidR="005F182E" w:rsidRPr="00DC7D6C" w:rsidRDefault="005F182E" w:rsidP="005F182E">
      <w:pPr>
        <w:pStyle w:val="Paragrafoelenco"/>
        <w:spacing w:after="120"/>
        <w:ind w:left="284"/>
        <w:rPr>
          <w:rFonts w:ascii="Segoe UI" w:hAnsi="Segoe UI" w:cs="Segoe UI"/>
          <w:b/>
          <w:bCs/>
          <w:i/>
          <w:iCs/>
          <w:color w:val="FF0000"/>
        </w:rPr>
      </w:pPr>
      <w:r w:rsidRPr="00DC7D6C">
        <w:rPr>
          <w:rFonts w:ascii="Segoe UI" w:hAnsi="Segoe UI" w:cs="Segoe UI"/>
          <w:b/>
          <w:bCs/>
          <w:i/>
          <w:iCs/>
          <w:color w:val="FF0000"/>
        </w:rPr>
        <w:t xml:space="preserve">N.B.: Tale dichiarazione dovrà essere adeguatamente motivata e comprovata ai sensi </w:t>
      </w:r>
      <w:r w:rsidRPr="0061746E">
        <w:rPr>
          <w:rFonts w:ascii="Segoe UI" w:hAnsi="Segoe UI" w:cs="Segoe UI"/>
          <w:b/>
          <w:bCs/>
          <w:i/>
          <w:iCs/>
          <w:color w:val="FF0000"/>
        </w:rPr>
        <w:t xml:space="preserve">dell’art. 35, comma 4, </w:t>
      </w:r>
      <w:proofErr w:type="spellStart"/>
      <w:r w:rsidRPr="0061746E">
        <w:rPr>
          <w:rFonts w:ascii="Segoe UI" w:hAnsi="Segoe UI" w:cs="Segoe UI"/>
          <w:b/>
          <w:bCs/>
          <w:i/>
          <w:iCs/>
          <w:color w:val="FF0000"/>
        </w:rPr>
        <w:t>lett</w:t>
      </w:r>
      <w:proofErr w:type="spellEnd"/>
      <w:r w:rsidRPr="0061746E">
        <w:rPr>
          <w:rFonts w:ascii="Segoe UI" w:hAnsi="Segoe UI" w:cs="Segoe UI"/>
          <w:b/>
          <w:bCs/>
          <w:i/>
          <w:iCs/>
          <w:color w:val="FF0000"/>
        </w:rPr>
        <w:t>. a), del</w:t>
      </w:r>
      <w:r w:rsidRPr="00DC7D6C">
        <w:rPr>
          <w:rFonts w:ascii="Segoe UI" w:hAnsi="Segoe UI" w:cs="Segoe UI"/>
          <w:b/>
          <w:bCs/>
          <w:i/>
          <w:iCs/>
          <w:color w:val="FF0000"/>
        </w:rPr>
        <w:t xml:space="preserve"> Codice.  L’operatore economico dovrà inserire nella </w:t>
      </w:r>
      <w:r w:rsidRPr="00DC7D6C">
        <w:rPr>
          <w:rFonts w:ascii="Segoe UI" w:hAnsi="Segoe UI" w:cs="Segoe UI"/>
          <w:b/>
          <w:bCs/>
          <w:i/>
          <w:iCs/>
          <w:color w:val="FF0000"/>
          <w:u w:val="single"/>
        </w:rPr>
        <w:t>busta tecnica</w:t>
      </w:r>
      <w:r w:rsidRPr="00DC7D6C">
        <w:rPr>
          <w:rFonts w:ascii="Segoe UI" w:hAnsi="Segoe UI" w:cs="Segoe UI"/>
          <w:b/>
          <w:bCs/>
          <w:i/>
          <w:iCs/>
          <w:color w:val="FF0000"/>
        </w:rPr>
        <w:t xml:space="preserve"> una dichiarazione firmata contenente i dettagli dell’offerta coperti da riservatezza, argomentando in modo congruo le ragioni per le quali eventuali parti dell’offerta sono da segretare. Resta ferma, la facoltà della stazione appaltante di valutare la fondatezza delle motivazioni addotte e di chiedere al concorrente di dimostrare la tangibile sussistenza di eventuali segreti tecnici e commerciali.</w:t>
      </w:r>
    </w:p>
    <w:p w:rsidR="005F182E" w:rsidRPr="00DC7D6C" w:rsidRDefault="005F182E" w:rsidP="005F182E">
      <w:pPr>
        <w:pStyle w:val="Corpodeltesto1"/>
        <w:numPr>
          <w:ilvl w:val="0"/>
          <w:numId w:val="14"/>
        </w:numPr>
        <w:spacing w:after="120" w:line="240" w:lineRule="auto"/>
        <w:ind w:left="360" w:hanging="360"/>
        <w:rPr>
          <w:rFonts w:ascii="Segoe UI" w:eastAsia="Calibri" w:hAnsi="Segoe UI" w:cs="Segoe UI"/>
          <w:sz w:val="22"/>
        </w:rPr>
      </w:pPr>
      <w:r w:rsidRPr="00DC7D6C">
        <w:rPr>
          <w:rFonts w:ascii="Segoe UI" w:eastAsia="Calibri" w:hAnsi="Segoe UI" w:cs="Segoe UI"/>
          <w:b/>
          <w:bCs/>
          <w:sz w:val="22"/>
        </w:rPr>
        <w:t>ATTESTA</w:t>
      </w:r>
      <w:r w:rsidRPr="00DC7D6C">
        <w:rPr>
          <w:rFonts w:ascii="Segoe UI" w:eastAsia="Calibri" w:hAnsi="Segoe UI" w:cs="Segoe UI"/>
          <w:sz w:val="22"/>
        </w:rPr>
        <w:t xml:space="preserve"> di </w:t>
      </w:r>
      <w:proofErr w:type="spellStart"/>
      <w:r w:rsidRPr="00DC7D6C">
        <w:rPr>
          <w:rFonts w:ascii="Segoe UI" w:eastAsia="Calibri" w:hAnsi="Segoe UI" w:cs="Segoe UI"/>
          <w:sz w:val="22"/>
        </w:rPr>
        <w:t>essere</w:t>
      </w:r>
      <w:proofErr w:type="spellEnd"/>
      <w:r w:rsidRPr="00DC7D6C">
        <w:rPr>
          <w:rFonts w:ascii="Segoe UI" w:eastAsia="Calibri" w:hAnsi="Segoe UI" w:cs="Segoe UI"/>
          <w:sz w:val="22"/>
        </w:rPr>
        <w:t xml:space="preserve"> </w:t>
      </w:r>
      <w:proofErr w:type="spellStart"/>
      <w:r w:rsidRPr="00DC7D6C">
        <w:rPr>
          <w:rFonts w:ascii="Segoe UI" w:eastAsia="Calibri" w:hAnsi="Segoe UI" w:cs="Segoe UI"/>
          <w:sz w:val="22"/>
        </w:rPr>
        <w:t>informato</w:t>
      </w:r>
      <w:proofErr w:type="spellEnd"/>
      <w:r w:rsidRPr="00DC7D6C">
        <w:rPr>
          <w:rFonts w:ascii="Segoe UI" w:eastAsia="Calibri" w:hAnsi="Segoe UI" w:cs="Segoe UI"/>
          <w:sz w:val="22"/>
        </w:rPr>
        <w:t xml:space="preserve">, </w:t>
      </w:r>
      <w:proofErr w:type="spellStart"/>
      <w:r w:rsidRPr="00DC7D6C">
        <w:rPr>
          <w:rFonts w:ascii="Segoe UI" w:eastAsia="Calibri" w:hAnsi="Segoe UI" w:cs="Segoe UI"/>
          <w:sz w:val="22"/>
        </w:rPr>
        <w:t>ai</w:t>
      </w:r>
      <w:proofErr w:type="spellEnd"/>
      <w:r w:rsidRPr="00DC7D6C">
        <w:rPr>
          <w:rFonts w:ascii="Segoe UI" w:eastAsia="Calibri" w:hAnsi="Segoe UI" w:cs="Segoe UI"/>
          <w:sz w:val="22"/>
        </w:rPr>
        <w:t xml:space="preserve"> </w:t>
      </w:r>
      <w:proofErr w:type="spellStart"/>
      <w:r w:rsidRPr="00DC7D6C">
        <w:rPr>
          <w:rFonts w:ascii="Segoe UI" w:eastAsia="Calibri" w:hAnsi="Segoe UI" w:cs="Segoe UI"/>
          <w:sz w:val="22"/>
        </w:rPr>
        <w:t>sensi</w:t>
      </w:r>
      <w:proofErr w:type="spellEnd"/>
      <w:r w:rsidRPr="00DC7D6C">
        <w:rPr>
          <w:rFonts w:ascii="Segoe UI" w:eastAsia="Calibri" w:hAnsi="Segoe UI" w:cs="Segoe UI"/>
          <w:sz w:val="22"/>
        </w:rPr>
        <w:t xml:space="preserve"> e per </w:t>
      </w:r>
      <w:proofErr w:type="spellStart"/>
      <w:r w:rsidRPr="00DC7D6C">
        <w:rPr>
          <w:rFonts w:ascii="Segoe UI" w:eastAsia="Calibri" w:hAnsi="Segoe UI" w:cs="Segoe UI"/>
          <w:sz w:val="22"/>
        </w:rPr>
        <w:t>gli</w:t>
      </w:r>
      <w:proofErr w:type="spellEnd"/>
      <w:r w:rsidRPr="00DC7D6C">
        <w:rPr>
          <w:rFonts w:ascii="Segoe UI" w:eastAsia="Calibri" w:hAnsi="Segoe UI" w:cs="Segoe UI"/>
          <w:sz w:val="22"/>
        </w:rPr>
        <w:t xml:space="preserve"> </w:t>
      </w:r>
      <w:proofErr w:type="spellStart"/>
      <w:r w:rsidRPr="00DC7D6C">
        <w:rPr>
          <w:rFonts w:ascii="Segoe UI" w:eastAsia="Calibri" w:hAnsi="Segoe UI" w:cs="Segoe UI"/>
          <w:sz w:val="22"/>
        </w:rPr>
        <w:t>effetti</w:t>
      </w:r>
      <w:proofErr w:type="spellEnd"/>
      <w:r w:rsidRPr="00DC7D6C">
        <w:rPr>
          <w:rFonts w:ascii="Segoe UI" w:eastAsia="Calibri" w:hAnsi="Segoe UI" w:cs="Segoe UI"/>
          <w:sz w:val="22"/>
        </w:rPr>
        <w:t xml:space="preserve"> </w:t>
      </w:r>
      <w:proofErr w:type="spellStart"/>
      <w:r w:rsidRPr="00DC7D6C">
        <w:rPr>
          <w:rFonts w:ascii="Segoe UI" w:eastAsia="Calibri" w:hAnsi="Segoe UI" w:cs="Segoe UI"/>
          <w:sz w:val="22"/>
        </w:rPr>
        <w:t>dell’articolo</w:t>
      </w:r>
      <w:proofErr w:type="spellEnd"/>
      <w:r w:rsidRPr="00DC7D6C">
        <w:rPr>
          <w:rFonts w:ascii="Segoe UI" w:eastAsia="Calibri" w:hAnsi="Segoe UI" w:cs="Segoe UI"/>
          <w:sz w:val="22"/>
        </w:rPr>
        <w:t xml:space="preserve"> 13 del </w:t>
      </w:r>
      <w:proofErr w:type="spellStart"/>
      <w:r w:rsidRPr="00DC7D6C">
        <w:rPr>
          <w:rFonts w:ascii="Segoe UI" w:eastAsia="Calibri" w:hAnsi="Segoe UI" w:cs="Segoe UI"/>
          <w:sz w:val="22"/>
        </w:rPr>
        <w:t>decreto</w:t>
      </w:r>
      <w:proofErr w:type="spellEnd"/>
      <w:r w:rsidRPr="00DC7D6C">
        <w:rPr>
          <w:rFonts w:ascii="Segoe UI" w:eastAsia="Calibri" w:hAnsi="Segoe UI" w:cs="Segoe UI"/>
          <w:sz w:val="22"/>
        </w:rPr>
        <w:t xml:space="preserve"> </w:t>
      </w:r>
      <w:proofErr w:type="spellStart"/>
      <w:r w:rsidRPr="00DC7D6C">
        <w:rPr>
          <w:rFonts w:ascii="Segoe UI" w:eastAsia="Calibri" w:hAnsi="Segoe UI" w:cs="Segoe UI"/>
          <w:sz w:val="22"/>
        </w:rPr>
        <w:t>legislativo</w:t>
      </w:r>
      <w:proofErr w:type="spellEnd"/>
      <w:r w:rsidRPr="00DC7D6C">
        <w:rPr>
          <w:rFonts w:ascii="Segoe UI" w:eastAsia="Calibri" w:hAnsi="Segoe UI" w:cs="Segoe UI"/>
          <w:sz w:val="22"/>
        </w:rPr>
        <w:t xml:space="preserve"> 30 </w:t>
      </w:r>
      <w:proofErr w:type="spellStart"/>
      <w:r w:rsidRPr="00DC7D6C">
        <w:rPr>
          <w:rFonts w:ascii="Segoe UI" w:eastAsia="Calibri" w:hAnsi="Segoe UI" w:cs="Segoe UI"/>
          <w:sz w:val="22"/>
        </w:rPr>
        <w:t>giugno</w:t>
      </w:r>
      <w:proofErr w:type="spellEnd"/>
      <w:r w:rsidRPr="00DC7D6C">
        <w:rPr>
          <w:rFonts w:ascii="Segoe UI" w:eastAsia="Calibri" w:hAnsi="Segoe UI" w:cs="Segoe UI"/>
          <w:sz w:val="22"/>
        </w:rPr>
        <w:t xml:space="preserve"> 2003, n. 196 e del </w:t>
      </w:r>
      <w:proofErr w:type="spellStart"/>
      <w:r w:rsidRPr="00DC7D6C">
        <w:rPr>
          <w:rFonts w:ascii="Segoe UI" w:eastAsia="Calibri" w:hAnsi="Segoe UI" w:cs="Segoe UI"/>
          <w:sz w:val="22"/>
        </w:rPr>
        <w:t>Regolamento</w:t>
      </w:r>
      <w:proofErr w:type="spellEnd"/>
      <w:r w:rsidRPr="00DC7D6C">
        <w:rPr>
          <w:rFonts w:ascii="Segoe UI" w:eastAsia="Calibri" w:hAnsi="Segoe UI" w:cs="Segoe UI"/>
          <w:sz w:val="22"/>
        </w:rPr>
        <w:t xml:space="preserve"> (CE) 27 </w:t>
      </w:r>
      <w:proofErr w:type="spellStart"/>
      <w:r w:rsidRPr="00DC7D6C">
        <w:rPr>
          <w:rFonts w:ascii="Segoe UI" w:eastAsia="Calibri" w:hAnsi="Segoe UI" w:cs="Segoe UI"/>
          <w:sz w:val="22"/>
        </w:rPr>
        <w:t>aprile</w:t>
      </w:r>
      <w:proofErr w:type="spellEnd"/>
      <w:r w:rsidRPr="00DC7D6C">
        <w:rPr>
          <w:rFonts w:ascii="Segoe UI" w:eastAsia="Calibri" w:hAnsi="Segoe UI" w:cs="Segoe UI"/>
          <w:sz w:val="22"/>
        </w:rPr>
        <w:t xml:space="preserve"> 2016, n. 2016/679/UE, </w:t>
      </w:r>
      <w:proofErr w:type="spellStart"/>
      <w:r w:rsidRPr="00DC7D6C">
        <w:rPr>
          <w:rFonts w:ascii="Segoe UI" w:eastAsia="Calibri" w:hAnsi="Segoe UI" w:cs="Segoe UI"/>
          <w:sz w:val="22"/>
        </w:rPr>
        <w:t>che</w:t>
      </w:r>
      <w:proofErr w:type="spellEnd"/>
      <w:r w:rsidRPr="00DC7D6C">
        <w:rPr>
          <w:rFonts w:ascii="Segoe UI" w:eastAsia="Calibri" w:hAnsi="Segoe UI" w:cs="Segoe UI"/>
          <w:sz w:val="22"/>
        </w:rPr>
        <w:t xml:space="preserve"> </w:t>
      </w:r>
      <w:proofErr w:type="spellStart"/>
      <w:r w:rsidRPr="00DC7D6C">
        <w:rPr>
          <w:rFonts w:ascii="Segoe UI" w:eastAsia="Calibri" w:hAnsi="Segoe UI" w:cs="Segoe UI"/>
          <w:sz w:val="22"/>
        </w:rPr>
        <w:t>i</w:t>
      </w:r>
      <w:proofErr w:type="spellEnd"/>
      <w:r w:rsidRPr="00DC7D6C">
        <w:rPr>
          <w:rFonts w:ascii="Segoe UI" w:eastAsia="Calibri" w:hAnsi="Segoe UI" w:cs="Segoe UI"/>
          <w:sz w:val="22"/>
        </w:rPr>
        <w:t xml:space="preserve"> </w:t>
      </w:r>
      <w:proofErr w:type="spellStart"/>
      <w:r w:rsidRPr="00DC7D6C">
        <w:rPr>
          <w:rFonts w:ascii="Segoe UI" w:eastAsia="Calibri" w:hAnsi="Segoe UI" w:cs="Segoe UI"/>
          <w:sz w:val="22"/>
        </w:rPr>
        <w:t>dati</w:t>
      </w:r>
      <w:proofErr w:type="spellEnd"/>
      <w:r w:rsidRPr="00DC7D6C">
        <w:rPr>
          <w:rFonts w:ascii="Segoe UI" w:eastAsia="Calibri" w:hAnsi="Segoe UI" w:cs="Segoe UI"/>
          <w:sz w:val="22"/>
        </w:rPr>
        <w:t xml:space="preserve"> </w:t>
      </w:r>
      <w:proofErr w:type="spellStart"/>
      <w:r w:rsidRPr="00DC7D6C">
        <w:rPr>
          <w:rFonts w:ascii="Segoe UI" w:eastAsia="Calibri" w:hAnsi="Segoe UI" w:cs="Segoe UI"/>
          <w:sz w:val="22"/>
        </w:rPr>
        <w:t>personali</w:t>
      </w:r>
      <w:proofErr w:type="spellEnd"/>
      <w:r w:rsidRPr="00DC7D6C">
        <w:rPr>
          <w:rFonts w:ascii="Segoe UI" w:eastAsia="Calibri" w:hAnsi="Segoe UI" w:cs="Segoe UI"/>
          <w:sz w:val="22"/>
        </w:rPr>
        <w:t xml:space="preserve"> </w:t>
      </w:r>
      <w:proofErr w:type="spellStart"/>
      <w:r w:rsidRPr="00DC7D6C">
        <w:rPr>
          <w:rFonts w:ascii="Segoe UI" w:eastAsia="Calibri" w:hAnsi="Segoe UI" w:cs="Segoe UI"/>
          <w:sz w:val="22"/>
        </w:rPr>
        <w:t>raccolti</w:t>
      </w:r>
      <w:proofErr w:type="spellEnd"/>
      <w:r w:rsidRPr="00DC7D6C">
        <w:rPr>
          <w:rFonts w:ascii="Segoe UI" w:eastAsia="Calibri" w:hAnsi="Segoe UI" w:cs="Segoe UI"/>
          <w:sz w:val="22"/>
        </w:rPr>
        <w:t xml:space="preserve"> </w:t>
      </w:r>
      <w:proofErr w:type="spellStart"/>
      <w:r w:rsidRPr="00DC7D6C">
        <w:rPr>
          <w:rFonts w:ascii="Segoe UI" w:eastAsia="Calibri" w:hAnsi="Segoe UI" w:cs="Segoe UI"/>
          <w:sz w:val="22"/>
        </w:rPr>
        <w:t>saranno</w:t>
      </w:r>
      <w:proofErr w:type="spellEnd"/>
      <w:r w:rsidRPr="00DC7D6C">
        <w:rPr>
          <w:rFonts w:ascii="Segoe UI" w:eastAsia="Calibri" w:hAnsi="Segoe UI" w:cs="Segoe UI"/>
          <w:sz w:val="22"/>
        </w:rPr>
        <w:t xml:space="preserve"> </w:t>
      </w:r>
      <w:proofErr w:type="spellStart"/>
      <w:r w:rsidRPr="00DC7D6C">
        <w:rPr>
          <w:rFonts w:ascii="Segoe UI" w:eastAsia="Calibri" w:hAnsi="Segoe UI" w:cs="Segoe UI"/>
          <w:sz w:val="22"/>
        </w:rPr>
        <w:t>trattati</w:t>
      </w:r>
      <w:proofErr w:type="spellEnd"/>
      <w:r w:rsidRPr="00DC7D6C">
        <w:rPr>
          <w:rFonts w:ascii="Segoe UI" w:eastAsia="Calibri" w:hAnsi="Segoe UI" w:cs="Segoe UI"/>
          <w:sz w:val="22"/>
        </w:rPr>
        <w:t xml:space="preserve">, </w:t>
      </w:r>
      <w:proofErr w:type="spellStart"/>
      <w:r w:rsidRPr="00DC7D6C">
        <w:rPr>
          <w:rFonts w:ascii="Segoe UI" w:eastAsia="Calibri" w:hAnsi="Segoe UI" w:cs="Segoe UI"/>
          <w:sz w:val="22"/>
        </w:rPr>
        <w:t>anche</w:t>
      </w:r>
      <w:proofErr w:type="spellEnd"/>
      <w:r w:rsidRPr="00DC7D6C">
        <w:rPr>
          <w:rFonts w:ascii="Segoe UI" w:eastAsia="Calibri" w:hAnsi="Segoe UI" w:cs="Segoe UI"/>
          <w:sz w:val="22"/>
        </w:rPr>
        <w:t xml:space="preserve"> con </w:t>
      </w:r>
      <w:proofErr w:type="spellStart"/>
      <w:r w:rsidRPr="00DC7D6C">
        <w:rPr>
          <w:rFonts w:ascii="Segoe UI" w:eastAsia="Calibri" w:hAnsi="Segoe UI" w:cs="Segoe UI"/>
          <w:sz w:val="22"/>
        </w:rPr>
        <w:t>strumenti</w:t>
      </w:r>
      <w:proofErr w:type="spellEnd"/>
      <w:r w:rsidRPr="00DC7D6C">
        <w:rPr>
          <w:rFonts w:ascii="Segoe UI" w:eastAsia="Calibri" w:hAnsi="Segoe UI" w:cs="Segoe UI"/>
          <w:sz w:val="22"/>
        </w:rPr>
        <w:t xml:space="preserve"> </w:t>
      </w:r>
      <w:proofErr w:type="spellStart"/>
      <w:r w:rsidRPr="00DC7D6C">
        <w:rPr>
          <w:rFonts w:ascii="Segoe UI" w:eastAsia="Calibri" w:hAnsi="Segoe UI" w:cs="Segoe UI"/>
          <w:sz w:val="22"/>
        </w:rPr>
        <w:t>informatici</w:t>
      </w:r>
      <w:proofErr w:type="spellEnd"/>
      <w:r w:rsidRPr="00DC7D6C">
        <w:rPr>
          <w:rFonts w:ascii="Segoe UI" w:eastAsia="Calibri" w:hAnsi="Segoe UI" w:cs="Segoe UI"/>
          <w:sz w:val="22"/>
        </w:rPr>
        <w:t xml:space="preserve">, </w:t>
      </w:r>
      <w:proofErr w:type="spellStart"/>
      <w:r w:rsidRPr="00DC7D6C">
        <w:rPr>
          <w:rFonts w:ascii="Segoe UI" w:eastAsia="Calibri" w:hAnsi="Segoe UI" w:cs="Segoe UI"/>
          <w:sz w:val="22"/>
        </w:rPr>
        <w:t>esclusivamente</w:t>
      </w:r>
      <w:proofErr w:type="spellEnd"/>
      <w:r w:rsidRPr="00DC7D6C">
        <w:rPr>
          <w:rFonts w:ascii="Segoe UI" w:eastAsia="Calibri" w:hAnsi="Segoe UI" w:cs="Segoe UI"/>
          <w:sz w:val="22"/>
        </w:rPr>
        <w:t xml:space="preserve"> </w:t>
      </w:r>
      <w:proofErr w:type="spellStart"/>
      <w:r w:rsidRPr="00DC7D6C">
        <w:rPr>
          <w:rFonts w:ascii="Segoe UI" w:eastAsia="Calibri" w:hAnsi="Segoe UI" w:cs="Segoe UI"/>
          <w:sz w:val="22"/>
        </w:rPr>
        <w:t>nell’ambito</w:t>
      </w:r>
      <w:proofErr w:type="spellEnd"/>
      <w:r w:rsidRPr="00DC7D6C">
        <w:rPr>
          <w:rFonts w:ascii="Segoe UI" w:eastAsia="Calibri" w:hAnsi="Segoe UI" w:cs="Segoe UI"/>
          <w:sz w:val="22"/>
        </w:rPr>
        <w:t xml:space="preserve"> </w:t>
      </w:r>
      <w:proofErr w:type="spellStart"/>
      <w:r w:rsidRPr="00DC7D6C">
        <w:rPr>
          <w:rFonts w:ascii="Segoe UI" w:eastAsia="Calibri" w:hAnsi="Segoe UI" w:cs="Segoe UI"/>
          <w:sz w:val="22"/>
        </w:rPr>
        <w:t>della</w:t>
      </w:r>
      <w:proofErr w:type="spellEnd"/>
      <w:r w:rsidRPr="00DC7D6C">
        <w:rPr>
          <w:rFonts w:ascii="Segoe UI" w:eastAsia="Calibri" w:hAnsi="Segoe UI" w:cs="Segoe UI"/>
          <w:sz w:val="22"/>
        </w:rPr>
        <w:t xml:space="preserve"> </w:t>
      </w:r>
      <w:proofErr w:type="spellStart"/>
      <w:r w:rsidRPr="00DC7D6C">
        <w:rPr>
          <w:rFonts w:ascii="Segoe UI" w:eastAsia="Calibri" w:hAnsi="Segoe UI" w:cs="Segoe UI"/>
          <w:sz w:val="22"/>
        </w:rPr>
        <w:t>presente</w:t>
      </w:r>
      <w:proofErr w:type="spellEnd"/>
      <w:r w:rsidRPr="00DC7D6C">
        <w:rPr>
          <w:rFonts w:ascii="Segoe UI" w:eastAsia="Calibri" w:hAnsi="Segoe UI" w:cs="Segoe UI"/>
          <w:sz w:val="22"/>
        </w:rPr>
        <w:t xml:space="preserve"> </w:t>
      </w:r>
      <w:proofErr w:type="spellStart"/>
      <w:r w:rsidRPr="00DC7D6C">
        <w:rPr>
          <w:rFonts w:ascii="Segoe UI" w:eastAsia="Calibri" w:hAnsi="Segoe UI" w:cs="Segoe UI"/>
          <w:sz w:val="22"/>
        </w:rPr>
        <w:t>gara</w:t>
      </w:r>
      <w:proofErr w:type="spellEnd"/>
      <w:r w:rsidRPr="00DC7D6C">
        <w:rPr>
          <w:rFonts w:ascii="Segoe UI" w:eastAsia="Calibri" w:hAnsi="Segoe UI" w:cs="Segoe UI"/>
          <w:sz w:val="22"/>
        </w:rPr>
        <w:t xml:space="preserve">, </w:t>
      </w:r>
      <w:proofErr w:type="spellStart"/>
      <w:r w:rsidRPr="00DC7D6C">
        <w:rPr>
          <w:rFonts w:ascii="Segoe UI" w:eastAsia="Calibri" w:hAnsi="Segoe UI" w:cs="Segoe UI"/>
          <w:sz w:val="22"/>
        </w:rPr>
        <w:t>nonché</w:t>
      </w:r>
      <w:proofErr w:type="spellEnd"/>
      <w:r w:rsidRPr="00DC7D6C">
        <w:rPr>
          <w:rFonts w:ascii="Segoe UI" w:eastAsia="Calibri" w:hAnsi="Segoe UI" w:cs="Segoe UI"/>
          <w:sz w:val="22"/>
        </w:rPr>
        <w:t xml:space="preserve"> </w:t>
      </w:r>
      <w:proofErr w:type="spellStart"/>
      <w:r w:rsidRPr="00DC7D6C">
        <w:rPr>
          <w:rFonts w:ascii="Segoe UI" w:eastAsia="Calibri" w:hAnsi="Segoe UI" w:cs="Segoe UI"/>
          <w:sz w:val="22"/>
        </w:rPr>
        <w:t>dell’esistenza</w:t>
      </w:r>
      <w:proofErr w:type="spellEnd"/>
      <w:r w:rsidRPr="00DC7D6C">
        <w:rPr>
          <w:rFonts w:ascii="Segoe UI" w:eastAsia="Calibri" w:hAnsi="Segoe UI" w:cs="Segoe UI"/>
          <w:sz w:val="22"/>
        </w:rPr>
        <w:t xml:space="preserve"> </w:t>
      </w:r>
      <w:proofErr w:type="spellStart"/>
      <w:r w:rsidRPr="00DC7D6C">
        <w:rPr>
          <w:rFonts w:ascii="Segoe UI" w:eastAsia="Calibri" w:hAnsi="Segoe UI" w:cs="Segoe UI"/>
          <w:sz w:val="22"/>
        </w:rPr>
        <w:t>dei</w:t>
      </w:r>
      <w:proofErr w:type="spellEnd"/>
      <w:r w:rsidRPr="00DC7D6C">
        <w:rPr>
          <w:rFonts w:ascii="Segoe UI" w:eastAsia="Calibri" w:hAnsi="Segoe UI" w:cs="Segoe UI"/>
          <w:sz w:val="22"/>
        </w:rPr>
        <w:t xml:space="preserve"> </w:t>
      </w:r>
      <w:proofErr w:type="spellStart"/>
      <w:r w:rsidRPr="00DC7D6C">
        <w:rPr>
          <w:rFonts w:ascii="Segoe UI" w:eastAsia="Calibri" w:hAnsi="Segoe UI" w:cs="Segoe UI"/>
          <w:sz w:val="22"/>
        </w:rPr>
        <w:t>diritti</w:t>
      </w:r>
      <w:proofErr w:type="spellEnd"/>
      <w:r w:rsidRPr="00DC7D6C">
        <w:rPr>
          <w:rFonts w:ascii="Segoe UI" w:eastAsia="Calibri" w:hAnsi="Segoe UI" w:cs="Segoe UI"/>
          <w:sz w:val="22"/>
        </w:rPr>
        <w:t xml:space="preserve"> di cui </w:t>
      </w:r>
      <w:proofErr w:type="spellStart"/>
      <w:r w:rsidRPr="00DC7D6C">
        <w:rPr>
          <w:rFonts w:ascii="Segoe UI" w:eastAsia="Calibri" w:hAnsi="Segoe UI" w:cs="Segoe UI"/>
          <w:sz w:val="22"/>
        </w:rPr>
        <w:t>all’articolo</w:t>
      </w:r>
      <w:proofErr w:type="spellEnd"/>
      <w:r w:rsidRPr="00DC7D6C">
        <w:rPr>
          <w:rFonts w:ascii="Segoe UI" w:eastAsia="Calibri" w:hAnsi="Segoe UI" w:cs="Segoe UI"/>
          <w:sz w:val="22"/>
        </w:rPr>
        <w:t xml:space="preserve"> 7 del </w:t>
      </w:r>
      <w:proofErr w:type="spellStart"/>
      <w:r w:rsidRPr="00DC7D6C">
        <w:rPr>
          <w:rFonts w:ascii="Segoe UI" w:eastAsia="Calibri" w:hAnsi="Segoe UI" w:cs="Segoe UI"/>
          <w:sz w:val="22"/>
        </w:rPr>
        <w:t>medesimo</w:t>
      </w:r>
      <w:proofErr w:type="spellEnd"/>
      <w:r w:rsidRPr="00DC7D6C">
        <w:rPr>
          <w:rFonts w:ascii="Segoe UI" w:eastAsia="Calibri" w:hAnsi="Segoe UI" w:cs="Segoe UI"/>
          <w:sz w:val="22"/>
        </w:rPr>
        <w:t xml:space="preserve"> </w:t>
      </w:r>
      <w:proofErr w:type="spellStart"/>
      <w:r w:rsidRPr="00DC7D6C">
        <w:rPr>
          <w:rFonts w:ascii="Segoe UI" w:eastAsia="Calibri" w:hAnsi="Segoe UI" w:cs="Segoe UI"/>
          <w:sz w:val="22"/>
        </w:rPr>
        <w:t>decreto</w:t>
      </w:r>
      <w:proofErr w:type="spellEnd"/>
      <w:r w:rsidRPr="00DC7D6C">
        <w:rPr>
          <w:rFonts w:ascii="Segoe UI" w:eastAsia="Calibri" w:hAnsi="Segoe UI" w:cs="Segoe UI"/>
          <w:sz w:val="22"/>
        </w:rPr>
        <w:t xml:space="preserve"> </w:t>
      </w:r>
      <w:proofErr w:type="spellStart"/>
      <w:r w:rsidRPr="00DC7D6C">
        <w:rPr>
          <w:rFonts w:ascii="Segoe UI" w:eastAsia="Calibri" w:hAnsi="Segoe UI" w:cs="Segoe UI"/>
          <w:sz w:val="22"/>
        </w:rPr>
        <w:t>legislativo</w:t>
      </w:r>
      <w:proofErr w:type="spellEnd"/>
      <w:r w:rsidRPr="00DC7D6C">
        <w:rPr>
          <w:rFonts w:ascii="Segoe UI" w:eastAsia="Calibri" w:hAnsi="Segoe UI" w:cs="Segoe UI"/>
          <w:sz w:val="22"/>
        </w:rPr>
        <w:t xml:space="preserve">, </w:t>
      </w:r>
      <w:proofErr w:type="spellStart"/>
      <w:r w:rsidRPr="00DC7D6C">
        <w:rPr>
          <w:rFonts w:ascii="Segoe UI" w:eastAsia="Calibri" w:hAnsi="Segoe UI" w:cs="Segoe UI"/>
          <w:sz w:val="22"/>
        </w:rPr>
        <w:t>nonché</w:t>
      </w:r>
      <w:proofErr w:type="spellEnd"/>
      <w:r w:rsidRPr="00DC7D6C">
        <w:rPr>
          <w:rFonts w:ascii="Segoe UI" w:eastAsia="Calibri" w:hAnsi="Segoe UI" w:cs="Segoe UI"/>
          <w:sz w:val="22"/>
        </w:rPr>
        <w:t xml:space="preserve"> del </w:t>
      </w:r>
      <w:proofErr w:type="spellStart"/>
      <w:r w:rsidRPr="00DC7D6C">
        <w:rPr>
          <w:rFonts w:ascii="Segoe UI" w:eastAsia="Calibri" w:hAnsi="Segoe UI" w:cs="Segoe UI"/>
          <w:sz w:val="22"/>
        </w:rPr>
        <w:t>Regolamento</w:t>
      </w:r>
      <w:proofErr w:type="spellEnd"/>
      <w:r w:rsidRPr="00DC7D6C">
        <w:rPr>
          <w:rFonts w:ascii="Segoe UI" w:eastAsia="Calibri" w:hAnsi="Segoe UI" w:cs="Segoe UI"/>
          <w:sz w:val="22"/>
        </w:rPr>
        <w:t xml:space="preserve"> (CE);</w:t>
      </w:r>
      <w:r w:rsidRPr="00DC7D6C">
        <w:rPr>
          <w:rFonts w:ascii="Segoe UI" w:eastAsia="Calibri" w:hAnsi="Segoe UI" w:cs="Segoe UI"/>
          <w:b/>
          <w:i/>
          <w:sz w:val="22"/>
        </w:rPr>
        <w:t xml:space="preserve"> </w:t>
      </w:r>
    </w:p>
    <w:p w:rsidR="005F182E" w:rsidRPr="00EF0612" w:rsidRDefault="005F182E" w:rsidP="005F182E">
      <w:pPr>
        <w:pStyle w:val="Corpodeltesto1"/>
        <w:numPr>
          <w:ilvl w:val="0"/>
          <w:numId w:val="14"/>
        </w:numPr>
        <w:spacing w:after="120" w:line="240" w:lineRule="auto"/>
        <w:ind w:left="360" w:hanging="360"/>
        <w:rPr>
          <w:rFonts w:ascii="Segoe UI" w:eastAsia="Calibri" w:hAnsi="Segoe UI" w:cs="Segoe UI"/>
          <w:color w:val="FF0000"/>
          <w:sz w:val="22"/>
        </w:rPr>
      </w:pPr>
      <w:r w:rsidRPr="00EF0612">
        <w:rPr>
          <w:rFonts w:ascii="Segoe UI" w:hAnsi="Segoe UI" w:cs="Segoe UI"/>
          <w:b/>
          <w:i/>
          <w:color w:val="FF0000"/>
          <w:sz w:val="22"/>
        </w:rPr>
        <w:t>[</w:t>
      </w:r>
      <w:r w:rsidRPr="00EF0612">
        <w:rPr>
          <w:rFonts w:ascii="Segoe UI" w:hAnsi="Segoe UI" w:cs="Segoe UI"/>
          <w:b/>
          <w:bCs/>
          <w:i/>
          <w:color w:val="FF0000"/>
          <w:sz w:val="22"/>
        </w:rPr>
        <w:t xml:space="preserve">Per </w:t>
      </w:r>
      <w:proofErr w:type="spellStart"/>
      <w:r w:rsidRPr="00EF0612">
        <w:rPr>
          <w:rFonts w:ascii="Segoe UI" w:hAnsi="Segoe UI" w:cs="Segoe UI"/>
          <w:b/>
          <w:bCs/>
          <w:i/>
          <w:color w:val="FF0000"/>
          <w:sz w:val="22"/>
        </w:rPr>
        <w:t>gli</w:t>
      </w:r>
      <w:proofErr w:type="spellEnd"/>
      <w:r w:rsidRPr="00EF0612">
        <w:rPr>
          <w:rFonts w:ascii="Segoe UI" w:hAnsi="Segoe UI" w:cs="Segoe UI"/>
          <w:b/>
          <w:bCs/>
          <w:i/>
          <w:color w:val="FF0000"/>
          <w:sz w:val="22"/>
        </w:rPr>
        <w:t xml:space="preserve"> </w:t>
      </w:r>
      <w:proofErr w:type="spellStart"/>
      <w:r w:rsidRPr="00EF0612">
        <w:rPr>
          <w:rFonts w:ascii="Segoe UI" w:hAnsi="Segoe UI" w:cs="Segoe UI"/>
          <w:b/>
          <w:bCs/>
          <w:i/>
          <w:color w:val="FF0000"/>
          <w:sz w:val="22"/>
        </w:rPr>
        <w:t>operatori</w:t>
      </w:r>
      <w:proofErr w:type="spellEnd"/>
      <w:r w:rsidRPr="00EF0612">
        <w:rPr>
          <w:rFonts w:ascii="Segoe UI" w:hAnsi="Segoe UI" w:cs="Segoe UI"/>
          <w:b/>
          <w:bCs/>
          <w:i/>
          <w:color w:val="FF0000"/>
          <w:sz w:val="22"/>
        </w:rPr>
        <w:t xml:space="preserve"> </w:t>
      </w:r>
      <w:proofErr w:type="spellStart"/>
      <w:r w:rsidRPr="00EF0612">
        <w:rPr>
          <w:rFonts w:ascii="Segoe UI" w:hAnsi="Segoe UI" w:cs="Segoe UI"/>
          <w:b/>
          <w:bCs/>
          <w:i/>
          <w:color w:val="FF0000"/>
          <w:sz w:val="22"/>
        </w:rPr>
        <w:t>economici</w:t>
      </w:r>
      <w:proofErr w:type="spellEnd"/>
      <w:r w:rsidRPr="00EF0612">
        <w:rPr>
          <w:rFonts w:ascii="Segoe UI" w:hAnsi="Segoe UI" w:cs="Segoe UI"/>
          <w:b/>
          <w:bCs/>
          <w:i/>
          <w:color w:val="FF0000"/>
          <w:sz w:val="22"/>
        </w:rPr>
        <w:t xml:space="preserve"> </w:t>
      </w:r>
      <w:proofErr w:type="spellStart"/>
      <w:r w:rsidRPr="00EF0612">
        <w:rPr>
          <w:rFonts w:ascii="Segoe UI" w:hAnsi="Segoe UI" w:cs="Segoe UI"/>
          <w:b/>
          <w:bCs/>
          <w:i/>
          <w:color w:val="FF0000"/>
          <w:sz w:val="22"/>
        </w:rPr>
        <w:t>ammessi</w:t>
      </w:r>
      <w:proofErr w:type="spellEnd"/>
      <w:r w:rsidRPr="00EF0612">
        <w:rPr>
          <w:rFonts w:ascii="Segoe UI" w:hAnsi="Segoe UI" w:cs="Segoe UI"/>
          <w:b/>
          <w:bCs/>
          <w:i/>
          <w:color w:val="FF0000"/>
          <w:sz w:val="22"/>
        </w:rPr>
        <w:t xml:space="preserve"> al </w:t>
      </w:r>
      <w:proofErr w:type="spellStart"/>
      <w:r w:rsidRPr="00EF0612">
        <w:rPr>
          <w:rFonts w:ascii="Segoe UI" w:hAnsi="Segoe UI" w:cs="Segoe UI"/>
          <w:b/>
          <w:bCs/>
          <w:i/>
          <w:color w:val="FF0000"/>
          <w:sz w:val="22"/>
        </w:rPr>
        <w:t>concordato</w:t>
      </w:r>
      <w:proofErr w:type="spellEnd"/>
      <w:r w:rsidRPr="00EF0612">
        <w:rPr>
          <w:rFonts w:ascii="Segoe UI" w:hAnsi="Segoe UI" w:cs="Segoe UI"/>
          <w:b/>
          <w:bCs/>
          <w:i/>
          <w:color w:val="FF0000"/>
          <w:sz w:val="22"/>
        </w:rPr>
        <w:t xml:space="preserve"> </w:t>
      </w:r>
      <w:proofErr w:type="spellStart"/>
      <w:r w:rsidRPr="00EF0612">
        <w:rPr>
          <w:rFonts w:ascii="Segoe UI" w:hAnsi="Segoe UI" w:cs="Segoe UI"/>
          <w:b/>
          <w:bCs/>
          <w:i/>
          <w:color w:val="FF0000"/>
          <w:sz w:val="22"/>
        </w:rPr>
        <w:t>preventivo</w:t>
      </w:r>
      <w:proofErr w:type="spellEnd"/>
      <w:r w:rsidRPr="00EF0612">
        <w:rPr>
          <w:rFonts w:ascii="Segoe UI" w:hAnsi="Segoe UI" w:cs="Segoe UI"/>
          <w:b/>
          <w:bCs/>
          <w:i/>
          <w:color w:val="FF0000"/>
          <w:sz w:val="22"/>
        </w:rPr>
        <w:t xml:space="preserve"> con </w:t>
      </w:r>
      <w:proofErr w:type="spellStart"/>
      <w:r w:rsidRPr="00EF0612">
        <w:rPr>
          <w:rFonts w:ascii="Segoe UI" w:hAnsi="Segoe UI" w:cs="Segoe UI"/>
          <w:b/>
          <w:bCs/>
          <w:i/>
          <w:color w:val="FF0000"/>
          <w:sz w:val="22"/>
        </w:rPr>
        <w:t>continuità</w:t>
      </w:r>
      <w:proofErr w:type="spellEnd"/>
      <w:r w:rsidRPr="00EF0612">
        <w:rPr>
          <w:rFonts w:ascii="Segoe UI" w:hAnsi="Segoe UI" w:cs="Segoe UI"/>
          <w:b/>
          <w:bCs/>
          <w:i/>
          <w:color w:val="FF0000"/>
          <w:sz w:val="22"/>
        </w:rPr>
        <w:t xml:space="preserve"> </w:t>
      </w:r>
      <w:proofErr w:type="spellStart"/>
      <w:r w:rsidRPr="00EF0612">
        <w:rPr>
          <w:rFonts w:ascii="Segoe UI" w:hAnsi="Segoe UI" w:cs="Segoe UI"/>
          <w:b/>
          <w:bCs/>
          <w:i/>
          <w:color w:val="FF0000"/>
          <w:sz w:val="22"/>
        </w:rPr>
        <w:t>aziendale</w:t>
      </w:r>
      <w:proofErr w:type="spellEnd"/>
      <w:r w:rsidRPr="00EF0612">
        <w:rPr>
          <w:rFonts w:ascii="Segoe UI" w:hAnsi="Segoe UI" w:cs="Segoe UI"/>
          <w:b/>
          <w:bCs/>
          <w:i/>
          <w:color w:val="FF0000"/>
          <w:sz w:val="22"/>
        </w:rPr>
        <w:t xml:space="preserve"> di cui </w:t>
      </w:r>
      <w:proofErr w:type="spellStart"/>
      <w:r w:rsidRPr="00EF0612">
        <w:rPr>
          <w:rFonts w:ascii="Segoe UI" w:hAnsi="Segoe UI" w:cs="Segoe UI"/>
          <w:b/>
          <w:bCs/>
          <w:i/>
          <w:color w:val="FF0000"/>
          <w:sz w:val="22"/>
        </w:rPr>
        <w:t>all’art</w:t>
      </w:r>
      <w:proofErr w:type="spellEnd"/>
      <w:r w:rsidRPr="00EF0612">
        <w:rPr>
          <w:rFonts w:ascii="Segoe UI" w:hAnsi="Segoe UI" w:cs="Segoe UI"/>
          <w:b/>
          <w:bCs/>
          <w:i/>
          <w:color w:val="FF0000"/>
          <w:sz w:val="22"/>
        </w:rPr>
        <w:t xml:space="preserve">. 186 </w:t>
      </w:r>
      <w:proofErr w:type="spellStart"/>
      <w:r w:rsidRPr="00EF0612">
        <w:rPr>
          <w:rFonts w:ascii="Segoe UI" w:hAnsi="Segoe UI" w:cs="Segoe UI"/>
          <w:b/>
          <w:bCs/>
          <w:i/>
          <w:color w:val="FF0000"/>
          <w:sz w:val="22"/>
        </w:rPr>
        <w:t>bis</w:t>
      </w:r>
      <w:proofErr w:type="spellEnd"/>
      <w:r w:rsidRPr="00EF0612">
        <w:rPr>
          <w:rFonts w:ascii="Segoe UI" w:hAnsi="Segoe UI" w:cs="Segoe UI"/>
          <w:b/>
          <w:bCs/>
          <w:i/>
          <w:color w:val="FF0000"/>
          <w:sz w:val="22"/>
        </w:rPr>
        <w:t xml:space="preserve"> del R.D. 16 </w:t>
      </w:r>
      <w:proofErr w:type="spellStart"/>
      <w:r w:rsidRPr="00EF0612">
        <w:rPr>
          <w:rFonts w:ascii="Segoe UI" w:hAnsi="Segoe UI" w:cs="Segoe UI"/>
          <w:b/>
          <w:bCs/>
          <w:i/>
          <w:color w:val="FF0000"/>
          <w:sz w:val="22"/>
        </w:rPr>
        <w:t>marzo</w:t>
      </w:r>
      <w:proofErr w:type="spellEnd"/>
      <w:r w:rsidRPr="00EF0612">
        <w:rPr>
          <w:rFonts w:ascii="Segoe UI" w:hAnsi="Segoe UI" w:cs="Segoe UI"/>
          <w:b/>
          <w:bCs/>
          <w:i/>
          <w:color w:val="FF0000"/>
          <w:sz w:val="22"/>
        </w:rPr>
        <w:t xml:space="preserve"> 1942, n. 267]</w:t>
      </w:r>
      <w:r w:rsidRPr="00EF0612">
        <w:rPr>
          <w:rFonts w:ascii="Segoe UI" w:hAnsi="Segoe UI" w:cs="Segoe UI"/>
          <w:color w:val="FF0000"/>
          <w:sz w:val="22"/>
        </w:rPr>
        <w:t xml:space="preserve"> </w:t>
      </w:r>
    </w:p>
    <w:p w:rsidR="005F182E" w:rsidRPr="00DC7D6C" w:rsidRDefault="005F182E" w:rsidP="005F182E">
      <w:pPr>
        <w:pStyle w:val="Corpodeltesto1"/>
        <w:spacing w:after="120" w:line="240" w:lineRule="auto"/>
        <w:ind w:left="360"/>
        <w:rPr>
          <w:rFonts w:ascii="Segoe UI" w:eastAsia="Calibri" w:hAnsi="Segoe UI" w:cs="Segoe UI"/>
          <w:sz w:val="22"/>
        </w:rPr>
      </w:pPr>
      <w:proofErr w:type="gramStart"/>
      <w:r w:rsidRPr="00DC7D6C">
        <w:rPr>
          <w:rFonts w:ascii="Segoe UI" w:hAnsi="Segoe UI" w:cs="Segoe UI"/>
          <w:iCs/>
          <w:sz w:val="22"/>
        </w:rPr>
        <w:t xml:space="preserve">Il </w:t>
      </w:r>
      <w:proofErr w:type="spellStart"/>
      <w:r w:rsidRPr="00DC7D6C">
        <w:rPr>
          <w:rFonts w:ascii="Segoe UI" w:hAnsi="Segoe UI" w:cs="Segoe UI"/>
          <w:iCs/>
          <w:sz w:val="22"/>
        </w:rPr>
        <w:t>concorrente</w:t>
      </w:r>
      <w:proofErr w:type="spellEnd"/>
      <w:r w:rsidRPr="00DC7D6C">
        <w:rPr>
          <w:rFonts w:ascii="Segoe UI" w:hAnsi="Segoe UI" w:cs="Segoe UI"/>
          <w:iCs/>
          <w:sz w:val="22"/>
        </w:rPr>
        <w:t xml:space="preserve"> </w:t>
      </w:r>
      <w:proofErr w:type="spellStart"/>
      <w:r w:rsidRPr="00DC7D6C">
        <w:rPr>
          <w:rFonts w:ascii="Segoe UI" w:hAnsi="Segoe UI" w:cs="Segoe UI"/>
          <w:iCs/>
          <w:sz w:val="22"/>
        </w:rPr>
        <w:t>dichiara</w:t>
      </w:r>
      <w:proofErr w:type="spellEnd"/>
      <w:r w:rsidRPr="00DC7D6C">
        <w:rPr>
          <w:rFonts w:ascii="Segoe UI" w:hAnsi="Segoe UI" w:cs="Segoe UI"/>
          <w:iCs/>
          <w:sz w:val="22"/>
        </w:rPr>
        <w:t xml:space="preserve">, </w:t>
      </w:r>
      <w:proofErr w:type="spellStart"/>
      <w:r w:rsidRPr="00DC7D6C">
        <w:rPr>
          <w:rFonts w:ascii="Segoe UI" w:hAnsi="Segoe UI" w:cs="Segoe UI"/>
          <w:iCs/>
          <w:sz w:val="22"/>
        </w:rPr>
        <w:t>inoltre</w:t>
      </w:r>
      <w:proofErr w:type="spellEnd"/>
      <w:r w:rsidRPr="00DC7D6C">
        <w:rPr>
          <w:rFonts w:ascii="Segoe UI" w:hAnsi="Segoe UI" w:cs="Segoe UI"/>
          <w:iCs/>
          <w:sz w:val="22"/>
        </w:rPr>
        <w:t xml:space="preserve">, </w:t>
      </w:r>
      <w:proofErr w:type="spellStart"/>
      <w:r w:rsidRPr="00DC7D6C">
        <w:rPr>
          <w:rFonts w:ascii="Segoe UI" w:hAnsi="Segoe UI" w:cs="Segoe UI"/>
          <w:iCs/>
          <w:sz w:val="22"/>
        </w:rPr>
        <w:t>ai</w:t>
      </w:r>
      <w:proofErr w:type="spellEnd"/>
      <w:r w:rsidRPr="00DC7D6C">
        <w:rPr>
          <w:rFonts w:ascii="Segoe UI" w:hAnsi="Segoe UI" w:cs="Segoe UI"/>
          <w:iCs/>
          <w:sz w:val="22"/>
        </w:rPr>
        <w:t xml:space="preserve"> </w:t>
      </w:r>
      <w:proofErr w:type="spellStart"/>
      <w:r w:rsidRPr="00DC7D6C">
        <w:rPr>
          <w:rFonts w:ascii="Segoe UI" w:hAnsi="Segoe UI" w:cs="Segoe UI"/>
          <w:iCs/>
          <w:sz w:val="22"/>
        </w:rPr>
        <w:t>sensi</w:t>
      </w:r>
      <w:proofErr w:type="spellEnd"/>
      <w:r w:rsidRPr="00DC7D6C">
        <w:rPr>
          <w:rFonts w:ascii="Segoe UI" w:hAnsi="Segoe UI" w:cs="Segoe UI"/>
          <w:iCs/>
          <w:sz w:val="22"/>
        </w:rPr>
        <w:t xml:space="preserve"> </w:t>
      </w:r>
      <w:proofErr w:type="spellStart"/>
      <w:r w:rsidRPr="00DC7D6C">
        <w:rPr>
          <w:rFonts w:ascii="Segoe UI" w:hAnsi="Segoe UI" w:cs="Segoe UI"/>
          <w:iCs/>
          <w:sz w:val="22"/>
        </w:rPr>
        <w:t>degli</w:t>
      </w:r>
      <w:proofErr w:type="spellEnd"/>
      <w:r w:rsidRPr="00DC7D6C">
        <w:rPr>
          <w:rFonts w:ascii="Segoe UI" w:hAnsi="Segoe UI" w:cs="Segoe UI"/>
          <w:iCs/>
          <w:sz w:val="22"/>
        </w:rPr>
        <w:t xml:space="preserve"> </w:t>
      </w:r>
      <w:proofErr w:type="spellStart"/>
      <w:r w:rsidRPr="00DC7D6C">
        <w:rPr>
          <w:rFonts w:ascii="Segoe UI" w:hAnsi="Segoe UI" w:cs="Segoe UI"/>
          <w:iCs/>
          <w:sz w:val="22"/>
        </w:rPr>
        <w:t>articoli</w:t>
      </w:r>
      <w:proofErr w:type="spellEnd"/>
      <w:r w:rsidRPr="00DC7D6C">
        <w:rPr>
          <w:rFonts w:ascii="Segoe UI" w:hAnsi="Segoe UI" w:cs="Segoe UI"/>
          <w:iCs/>
          <w:sz w:val="22"/>
        </w:rPr>
        <w:t xml:space="preserve"> 46 e 47 del </w:t>
      </w:r>
      <w:proofErr w:type="spellStart"/>
      <w:r w:rsidRPr="00DC7D6C">
        <w:rPr>
          <w:rFonts w:ascii="Segoe UI" w:hAnsi="Segoe UI" w:cs="Segoe UI"/>
          <w:iCs/>
          <w:sz w:val="22"/>
        </w:rPr>
        <w:t>decreto</w:t>
      </w:r>
      <w:proofErr w:type="spellEnd"/>
      <w:r w:rsidRPr="00DC7D6C">
        <w:rPr>
          <w:rFonts w:ascii="Segoe UI" w:hAnsi="Segoe UI" w:cs="Segoe UI"/>
          <w:iCs/>
          <w:sz w:val="22"/>
        </w:rPr>
        <w:t xml:space="preserve"> del </w:t>
      </w:r>
      <w:proofErr w:type="spellStart"/>
      <w:r w:rsidRPr="00DC7D6C">
        <w:rPr>
          <w:rFonts w:ascii="Segoe UI" w:hAnsi="Segoe UI" w:cs="Segoe UI"/>
          <w:iCs/>
          <w:sz w:val="22"/>
        </w:rPr>
        <w:t>Presidente</w:t>
      </w:r>
      <w:proofErr w:type="spellEnd"/>
      <w:r w:rsidRPr="00DC7D6C">
        <w:rPr>
          <w:rFonts w:ascii="Segoe UI" w:hAnsi="Segoe UI" w:cs="Segoe UI"/>
          <w:iCs/>
          <w:sz w:val="22"/>
        </w:rPr>
        <w:t xml:space="preserve"> </w:t>
      </w:r>
      <w:proofErr w:type="spellStart"/>
      <w:r w:rsidRPr="00DC7D6C">
        <w:rPr>
          <w:rFonts w:ascii="Segoe UI" w:hAnsi="Segoe UI" w:cs="Segoe UI"/>
          <w:iCs/>
          <w:sz w:val="22"/>
        </w:rPr>
        <w:t>della</w:t>
      </w:r>
      <w:proofErr w:type="spellEnd"/>
      <w:r w:rsidRPr="00DC7D6C">
        <w:rPr>
          <w:rFonts w:ascii="Segoe UI" w:hAnsi="Segoe UI" w:cs="Segoe UI"/>
          <w:iCs/>
          <w:sz w:val="22"/>
        </w:rPr>
        <w:t xml:space="preserve"> </w:t>
      </w:r>
      <w:proofErr w:type="spellStart"/>
      <w:r w:rsidRPr="00DC7D6C">
        <w:rPr>
          <w:rFonts w:ascii="Segoe UI" w:hAnsi="Segoe UI" w:cs="Segoe UI"/>
          <w:iCs/>
          <w:sz w:val="22"/>
        </w:rPr>
        <w:t>Repubblica</w:t>
      </w:r>
      <w:proofErr w:type="spellEnd"/>
      <w:r w:rsidRPr="00DC7D6C">
        <w:rPr>
          <w:rFonts w:ascii="Segoe UI" w:hAnsi="Segoe UI" w:cs="Segoe UI"/>
          <w:iCs/>
          <w:sz w:val="22"/>
        </w:rPr>
        <w:t xml:space="preserve"> n. 445/2000 </w:t>
      </w:r>
      <w:proofErr w:type="spellStart"/>
      <w:r w:rsidRPr="00DC7D6C">
        <w:rPr>
          <w:rFonts w:ascii="Segoe UI" w:hAnsi="Segoe UI" w:cs="Segoe UI"/>
          <w:iCs/>
          <w:sz w:val="22"/>
        </w:rPr>
        <w:t>gli</w:t>
      </w:r>
      <w:proofErr w:type="spellEnd"/>
      <w:r w:rsidRPr="00DC7D6C">
        <w:rPr>
          <w:rFonts w:ascii="Segoe UI" w:hAnsi="Segoe UI" w:cs="Segoe UI"/>
          <w:sz w:val="22"/>
        </w:rPr>
        <w:t xml:space="preserve"> </w:t>
      </w:r>
      <w:proofErr w:type="spellStart"/>
      <w:r w:rsidRPr="00DC7D6C">
        <w:rPr>
          <w:rFonts w:ascii="Segoe UI" w:hAnsi="Segoe UI" w:cs="Segoe UI"/>
          <w:iCs/>
          <w:sz w:val="22"/>
        </w:rPr>
        <w:t>estremi</w:t>
      </w:r>
      <w:proofErr w:type="spellEnd"/>
      <w:r w:rsidRPr="00DC7D6C">
        <w:rPr>
          <w:rFonts w:ascii="Segoe UI" w:hAnsi="Segoe UI" w:cs="Segoe UI"/>
          <w:iCs/>
          <w:sz w:val="22"/>
        </w:rPr>
        <w:t xml:space="preserve"> del </w:t>
      </w:r>
      <w:proofErr w:type="spellStart"/>
      <w:r w:rsidRPr="00DC7D6C">
        <w:rPr>
          <w:rFonts w:ascii="Segoe UI" w:hAnsi="Segoe UI" w:cs="Segoe UI"/>
          <w:iCs/>
          <w:sz w:val="22"/>
        </w:rPr>
        <w:t>provvedimento</w:t>
      </w:r>
      <w:proofErr w:type="spellEnd"/>
      <w:r w:rsidRPr="00DC7D6C">
        <w:rPr>
          <w:rFonts w:ascii="Segoe UI" w:hAnsi="Segoe UI" w:cs="Segoe UI"/>
          <w:iCs/>
          <w:sz w:val="22"/>
        </w:rPr>
        <w:t xml:space="preserve"> di </w:t>
      </w:r>
      <w:proofErr w:type="spellStart"/>
      <w:r w:rsidRPr="00DC7D6C">
        <w:rPr>
          <w:rFonts w:ascii="Segoe UI" w:hAnsi="Segoe UI" w:cs="Segoe UI"/>
          <w:iCs/>
          <w:sz w:val="22"/>
        </w:rPr>
        <w:t>ammissione</w:t>
      </w:r>
      <w:proofErr w:type="spellEnd"/>
      <w:r w:rsidRPr="00DC7D6C">
        <w:rPr>
          <w:rFonts w:ascii="Segoe UI" w:hAnsi="Segoe UI" w:cs="Segoe UI"/>
          <w:iCs/>
          <w:sz w:val="22"/>
        </w:rPr>
        <w:t xml:space="preserve"> al </w:t>
      </w:r>
      <w:proofErr w:type="spellStart"/>
      <w:r w:rsidRPr="00DC7D6C">
        <w:rPr>
          <w:rFonts w:ascii="Segoe UI" w:hAnsi="Segoe UI" w:cs="Segoe UI"/>
          <w:iCs/>
          <w:sz w:val="22"/>
        </w:rPr>
        <w:t>concordato</w:t>
      </w:r>
      <w:proofErr w:type="spellEnd"/>
      <w:r w:rsidRPr="00DC7D6C">
        <w:rPr>
          <w:rFonts w:ascii="Segoe UI" w:hAnsi="Segoe UI" w:cs="Segoe UI"/>
          <w:iCs/>
          <w:sz w:val="22"/>
        </w:rPr>
        <w:t xml:space="preserve"> e del </w:t>
      </w:r>
      <w:proofErr w:type="spellStart"/>
      <w:r w:rsidRPr="00DC7D6C">
        <w:rPr>
          <w:rFonts w:ascii="Segoe UI" w:hAnsi="Segoe UI" w:cs="Segoe UI"/>
          <w:iCs/>
          <w:sz w:val="22"/>
        </w:rPr>
        <w:t>provvedimento</w:t>
      </w:r>
      <w:proofErr w:type="spellEnd"/>
      <w:r w:rsidRPr="00DC7D6C">
        <w:rPr>
          <w:rFonts w:ascii="Segoe UI" w:hAnsi="Segoe UI" w:cs="Segoe UI"/>
          <w:iCs/>
          <w:sz w:val="22"/>
        </w:rPr>
        <w:t xml:space="preserve"> di </w:t>
      </w:r>
      <w:proofErr w:type="spellStart"/>
      <w:r w:rsidRPr="00DC7D6C">
        <w:rPr>
          <w:rFonts w:ascii="Segoe UI" w:hAnsi="Segoe UI" w:cs="Segoe UI"/>
          <w:iCs/>
          <w:sz w:val="22"/>
        </w:rPr>
        <w:t>autorizzazione</w:t>
      </w:r>
      <w:proofErr w:type="spellEnd"/>
      <w:r w:rsidRPr="00DC7D6C">
        <w:rPr>
          <w:rFonts w:ascii="Segoe UI" w:hAnsi="Segoe UI" w:cs="Segoe UI"/>
          <w:iCs/>
          <w:sz w:val="22"/>
        </w:rPr>
        <w:t xml:space="preserve"> a </w:t>
      </w:r>
      <w:proofErr w:type="spellStart"/>
      <w:r w:rsidRPr="00DC7D6C">
        <w:rPr>
          <w:rFonts w:ascii="Segoe UI" w:hAnsi="Segoe UI" w:cs="Segoe UI"/>
          <w:iCs/>
          <w:sz w:val="22"/>
        </w:rPr>
        <w:t>partecipare</w:t>
      </w:r>
      <w:proofErr w:type="spellEnd"/>
      <w:r w:rsidRPr="00DC7D6C">
        <w:rPr>
          <w:rFonts w:ascii="Segoe UI" w:hAnsi="Segoe UI" w:cs="Segoe UI"/>
          <w:iCs/>
          <w:sz w:val="22"/>
        </w:rPr>
        <w:t xml:space="preserve"> </w:t>
      </w:r>
      <w:proofErr w:type="spellStart"/>
      <w:r w:rsidRPr="00DC7D6C">
        <w:rPr>
          <w:rFonts w:ascii="Segoe UI" w:hAnsi="Segoe UI" w:cs="Segoe UI"/>
          <w:iCs/>
          <w:sz w:val="22"/>
        </w:rPr>
        <w:t>alle</w:t>
      </w:r>
      <w:proofErr w:type="spellEnd"/>
      <w:r w:rsidRPr="00DC7D6C">
        <w:rPr>
          <w:rFonts w:ascii="Segoe UI" w:hAnsi="Segoe UI" w:cs="Segoe UI"/>
          <w:iCs/>
          <w:sz w:val="22"/>
        </w:rPr>
        <w:t xml:space="preserve"> </w:t>
      </w:r>
      <w:proofErr w:type="spellStart"/>
      <w:r w:rsidRPr="00DC7D6C">
        <w:rPr>
          <w:rFonts w:ascii="Segoe UI" w:hAnsi="Segoe UI" w:cs="Segoe UI"/>
          <w:iCs/>
          <w:sz w:val="22"/>
        </w:rPr>
        <w:t>gare</w:t>
      </w:r>
      <w:proofErr w:type="spellEnd"/>
      <w:r w:rsidRPr="00DC7D6C">
        <w:rPr>
          <w:rFonts w:ascii="Segoe UI" w:hAnsi="Segoe UI" w:cs="Segoe UI"/>
          <w:iCs/>
          <w:sz w:val="22"/>
        </w:rPr>
        <w:t>,</w:t>
      </w:r>
      <w:r w:rsidRPr="00DC7D6C">
        <w:rPr>
          <w:rFonts w:ascii="Segoe UI" w:hAnsi="Segoe UI" w:cs="Segoe UI"/>
          <w:sz w:val="22"/>
        </w:rPr>
        <w:t xml:space="preserve"> </w:t>
      </w:r>
      <w:proofErr w:type="spellStart"/>
      <w:r w:rsidRPr="00DC7D6C">
        <w:rPr>
          <w:rFonts w:ascii="Segoe UI" w:hAnsi="Segoe UI" w:cs="Segoe UI"/>
          <w:iCs/>
          <w:sz w:val="22"/>
        </w:rPr>
        <w:t>nonché</w:t>
      </w:r>
      <w:proofErr w:type="spellEnd"/>
      <w:r w:rsidRPr="00DC7D6C">
        <w:rPr>
          <w:rFonts w:ascii="Segoe UI" w:hAnsi="Segoe UI" w:cs="Segoe UI"/>
          <w:iCs/>
          <w:sz w:val="22"/>
        </w:rPr>
        <w:t xml:space="preserve"> </w:t>
      </w:r>
      <w:proofErr w:type="spellStart"/>
      <w:r w:rsidRPr="00DC7D6C">
        <w:rPr>
          <w:rFonts w:ascii="Segoe UI" w:hAnsi="Segoe UI" w:cs="Segoe UI"/>
          <w:iCs/>
          <w:sz w:val="22"/>
        </w:rPr>
        <w:t>dichiara</w:t>
      </w:r>
      <w:proofErr w:type="spellEnd"/>
      <w:r w:rsidRPr="00DC7D6C">
        <w:rPr>
          <w:rFonts w:ascii="Segoe UI" w:hAnsi="Segoe UI" w:cs="Segoe UI"/>
          <w:iCs/>
          <w:sz w:val="22"/>
        </w:rPr>
        <w:t xml:space="preserve"> di non </w:t>
      </w:r>
      <w:proofErr w:type="spellStart"/>
      <w:r w:rsidRPr="00DC7D6C">
        <w:rPr>
          <w:rFonts w:ascii="Segoe UI" w:hAnsi="Segoe UI" w:cs="Segoe UI"/>
          <w:iCs/>
          <w:sz w:val="22"/>
        </w:rPr>
        <w:t>partecipare</w:t>
      </w:r>
      <w:proofErr w:type="spellEnd"/>
      <w:r w:rsidRPr="00DC7D6C">
        <w:rPr>
          <w:rFonts w:ascii="Segoe UI" w:hAnsi="Segoe UI" w:cs="Segoe UI"/>
          <w:iCs/>
          <w:sz w:val="22"/>
        </w:rPr>
        <w:t xml:space="preserve"> </w:t>
      </w:r>
      <w:proofErr w:type="spellStart"/>
      <w:r w:rsidRPr="00DC7D6C">
        <w:rPr>
          <w:rFonts w:ascii="Segoe UI" w:hAnsi="Segoe UI" w:cs="Segoe UI"/>
          <w:iCs/>
          <w:sz w:val="22"/>
        </w:rPr>
        <w:t>alla</w:t>
      </w:r>
      <w:proofErr w:type="spellEnd"/>
      <w:r w:rsidRPr="00DC7D6C">
        <w:rPr>
          <w:rFonts w:ascii="Segoe UI" w:hAnsi="Segoe UI" w:cs="Segoe UI"/>
          <w:iCs/>
          <w:sz w:val="22"/>
        </w:rPr>
        <w:t xml:space="preserve"> </w:t>
      </w:r>
      <w:proofErr w:type="spellStart"/>
      <w:r w:rsidRPr="00DC7D6C">
        <w:rPr>
          <w:rFonts w:ascii="Segoe UI" w:hAnsi="Segoe UI" w:cs="Segoe UI"/>
          <w:iCs/>
          <w:sz w:val="22"/>
        </w:rPr>
        <w:t>gara</w:t>
      </w:r>
      <w:proofErr w:type="spellEnd"/>
      <w:r w:rsidRPr="00DC7D6C">
        <w:rPr>
          <w:rFonts w:ascii="Segoe UI" w:hAnsi="Segoe UI" w:cs="Segoe UI"/>
          <w:iCs/>
          <w:sz w:val="22"/>
        </w:rPr>
        <w:t xml:space="preserve"> quale </w:t>
      </w:r>
      <w:proofErr w:type="spellStart"/>
      <w:r w:rsidRPr="00DC7D6C">
        <w:rPr>
          <w:rFonts w:ascii="Segoe UI" w:hAnsi="Segoe UI" w:cs="Segoe UI"/>
          <w:iCs/>
          <w:sz w:val="22"/>
        </w:rPr>
        <w:t>mandataria</w:t>
      </w:r>
      <w:proofErr w:type="spellEnd"/>
      <w:r w:rsidRPr="00DC7D6C">
        <w:rPr>
          <w:rFonts w:ascii="Segoe UI" w:hAnsi="Segoe UI" w:cs="Segoe UI"/>
          <w:iCs/>
          <w:sz w:val="22"/>
        </w:rPr>
        <w:t xml:space="preserve"> di un </w:t>
      </w:r>
      <w:proofErr w:type="spellStart"/>
      <w:r w:rsidRPr="00DC7D6C">
        <w:rPr>
          <w:rFonts w:ascii="Segoe UI" w:hAnsi="Segoe UI" w:cs="Segoe UI"/>
          <w:iCs/>
          <w:sz w:val="22"/>
        </w:rPr>
        <w:t>raggruppamento</w:t>
      </w:r>
      <w:proofErr w:type="spellEnd"/>
      <w:r w:rsidRPr="00DC7D6C">
        <w:rPr>
          <w:rFonts w:ascii="Segoe UI" w:hAnsi="Segoe UI" w:cs="Segoe UI"/>
          <w:iCs/>
          <w:sz w:val="22"/>
        </w:rPr>
        <w:t xml:space="preserve"> </w:t>
      </w:r>
      <w:proofErr w:type="spellStart"/>
      <w:r w:rsidRPr="00DC7D6C">
        <w:rPr>
          <w:rFonts w:ascii="Segoe UI" w:hAnsi="Segoe UI" w:cs="Segoe UI"/>
          <w:iCs/>
          <w:sz w:val="22"/>
        </w:rPr>
        <w:t>temporaneo</w:t>
      </w:r>
      <w:proofErr w:type="spellEnd"/>
      <w:r w:rsidRPr="00DC7D6C">
        <w:rPr>
          <w:rFonts w:ascii="Segoe UI" w:hAnsi="Segoe UI" w:cs="Segoe UI"/>
          <w:iCs/>
          <w:sz w:val="22"/>
        </w:rPr>
        <w:t xml:space="preserve"> di </w:t>
      </w:r>
      <w:proofErr w:type="spellStart"/>
      <w:r w:rsidRPr="00DC7D6C">
        <w:rPr>
          <w:rFonts w:ascii="Segoe UI" w:hAnsi="Segoe UI" w:cs="Segoe UI"/>
          <w:iCs/>
          <w:sz w:val="22"/>
        </w:rPr>
        <w:t>imprese</w:t>
      </w:r>
      <w:proofErr w:type="spellEnd"/>
      <w:r w:rsidRPr="00DC7D6C">
        <w:rPr>
          <w:rFonts w:ascii="Segoe UI" w:hAnsi="Segoe UI" w:cs="Segoe UI"/>
          <w:iCs/>
          <w:sz w:val="22"/>
        </w:rPr>
        <w:t xml:space="preserve"> e </w:t>
      </w:r>
      <w:proofErr w:type="spellStart"/>
      <w:r w:rsidRPr="00DC7D6C">
        <w:rPr>
          <w:rFonts w:ascii="Segoe UI" w:hAnsi="Segoe UI" w:cs="Segoe UI"/>
          <w:iCs/>
          <w:sz w:val="22"/>
        </w:rPr>
        <w:t>che</w:t>
      </w:r>
      <w:proofErr w:type="spellEnd"/>
      <w:r w:rsidRPr="00DC7D6C">
        <w:rPr>
          <w:rFonts w:ascii="Segoe UI" w:hAnsi="Segoe UI" w:cs="Segoe UI"/>
          <w:iCs/>
          <w:sz w:val="22"/>
        </w:rPr>
        <w:t xml:space="preserve"> le </w:t>
      </w:r>
      <w:proofErr w:type="spellStart"/>
      <w:r w:rsidRPr="00DC7D6C">
        <w:rPr>
          <w:rFonts w:ascii="Segoe UI" w:hAnsi="Segoe UI" w:cs="Segoe UI"/>
          <w:iCs/>
          <w:sz w:val="22"/>
        </w:rPr>
        <w:t>altre</w:t>
      </w:r>
      <w:proofErr w:type="spellEnd"/>
      <w:r w:rsidRPr="00DC7D6C">
        <w:rPr>
          <w:rFonts w:ascii="Segoe UI" w:hAnsi="Segoe UI" w:cs="Segoe UI"/>
          <w:sz w:val="22"/>
        </w:rPr>
        <w:t xml:space="preserve"> </w:t>
      </w:r>
      <w:proofErr w:type="spellStart"/>
      <w:r w:rsidRPr="00DC7D6C">
        <w:rPr>
          <w:rFonts w:ascii="Segoe UI" w:hAnsi="Segoe UI" w:cs="Segoe UI"/>
          <w:iCs/>
          <w:sz w:val="22"/>
        </w:rPr>
        <w:t>imprese</w:t>
      </w:r>
      <w:proofErr w:type="spellEnd"/>
      <w:r w:rsidRPr="00DC7D6C">
        <w:rPr>
          <w:rFonts w:ascii="Segoe UI" w:hAnsi="Segoe UI" w:cs="Segoe UI"/>
          <w:iCs/>
          <w:sz w:val="22"/>
        </w:rPr>
        <w:t xml:space="preserve"> </w:t>
      </w:r>
      <w:proofErr w:type="spellStart"/>
      <w:r w:rsidRPr="00DC7D6C">
        <w:rPr>
          <w:rFonts w:ascii="Segoe UI" w:hAnsi="Segoe UI" w:cs="Segoe UI"/>
          <w:iCs/>
          <w:sz w:val="22"/>
        </w:rPr>
        <w:t>aderenti</w:t>
      </w:r>
      <w:proofErr w:type="spellEnd"/>
      <w:r w:rsidRPr="00DC7D6C">
        <w:rPr>
          <w:rFonts w:ascii="Segoe UI" w:hAnsi="Segoe UI" w:cs="Segoe UI"/>
          <w:iCs/>
          <w:sz w:val="22"/>
        </w:rPr>
        <w:t xml:space="preserve"> al </w:t>
      </w:r>
      <w:proofErr w:type="spellStart"/>
      <w:r w:rsidRPr="00DC7D6C">
        <w:rPr>
          <w:rFonts w:ascii="Segoe UI" w:hAnsi="Segoe UI" w:cs="Segoe UI"/>
          <w:iCs/>
          <w:sz w:val="22"/>
        </w:rPr>
        <w:t>raggruppamento</w:t>
      </w:r>
      <w:proofErr w:type="spellEnd"/>
      <w:r w:rsidRPr="00DC7D6C">
        <w:rPr>
          <w:rFonts w:ascii="Segoe UI" w:hAnsi="Segoe UI" w:cs="Segoe UI"/>
          <w:iCs/>
          <w:sz w:val="22"/>
        </w:rPr>
        <w:t xml:space="preserve"> non </w:t>
      </w:r>
      <w:proofErr w:type="spellStart"/>
      <w:r w:rsidRPr="00DC7D6C">
        <w:rPr>
          <w:rFonts w:ascii="Segoe UI" w:hAnsi="Segoe UI" w:cs="Segoe UI"/>
          <w:iCs/>
          <w:sz w:val="22"/>
        </w:rPr>
        <w:t>sono</w:t>
      </w:r>
      <w:proofErr w:type="spellEnd"/>
      <w:r w:rsidRPr="00DC7D6C">
        <w:rPr>
          <w:rFonts w:ascii="Segoe UI" w:hAnsi="Segoe UI" w:cs="Segoe UI"/>
          <w:iCs/>
          <w:sz w:val="22"/>
        </w:rPr>
        <w:t xml:space="preserve"> </w:t>
      </w:r>
      <w:proofErr w:type="spellStart"/>
      <w:r w:rsidRPr="00DC7D6C">
        <w:rPr>
          <w:rFonts w:ascii="Segoe UI" w:hAnsi="Segoe UI" w:cs="Segoe UI"/>
          <w:iCs/>
          <w:sz w:val="22"/>
        </w:rPr>
        <w:t>assoggettate</w:t>
      </w:r>
      <w:proofErr w:type="spellEnd"/>
      <w:r w:rsidRPr="00DC7D6C">
        <w:rPr>
          <w:rFonts w:ascii="Segoe UI" w:hAnsi="Segoe UI" w:cs="Segoe UI"/>
          <w:iCs/>
          <w:sz w:val="22"/>
        </w:rPr>
        <w:t xml:space="preserve"> ad </w:t>
      </w:r>
      <w:proofErr w:type="spellStart"/>
      <w:r w:rsidRPr="00DC7D6C">
        <w:rPr>
          <w:rFonts w:ascii="Segoe UI" w:hAnsi="Segoe UI" w:cs="Segoe UI"/>
          <w:iCs/>
          <w:sz w:val="22"/>
        </w:rPr>
        <w:t>una</w:t>
      </w:r>
      <w:proofErr w:type="spellEnd"/>
      <w:r w:rsidRPr="00DC7D6C">
        <w:rPr>
          <w:rFonts w:ascii="Segoe UI" w:hAnsi="Segoe UI" w:cs="Segoe UI"/>
          <w:iCs/>
          <w:sz w:val="22"/>
        </w:rPr>
        <w:t xml:space="preserve"> </w:t>
      </w:r>
      <w:proofErr w:type="spellStart"/>
      <w:r w:rsidRPr="00DC7D6C">
        <w:rPr>
          <w:rFonts w:ascii="Segoe UI" w:hAnsi="Segoe UI" w:cs="Segoe UI"/>
          <w:iCs/>
          <w:sz w:val="22"/>
        </w:rPr>
        <w:t>procedura</w:t>
      </w:r>
      <w:proofErr w:type="spellEnd"/>
      <w:r w:rsidRPr="00DC7D6C">
        <w:rPr>
          <w:rFonts w:ascii="Segoe UI" w:hAnsi="Segoe UI" w:cs="Segoe UI"/>
          <w:iCs/>
          <w:sz w:val="22"/>
        </w:rPr>
        <w:t xml:space="preserve"> </w:t>
      </w:r>
      <w:proofErr w:type="spellStart"/>
      <w:r w:rsidRPr="00DC7D6C">
        <w:rPr>
          <w:rFonts w:ascii="Segoe UI" w:hAnsi="Segoe UI" w:cs="Segoe UI"/>
          <w:iCs/>
          <w:sz w:val="22"/>
        </w:rPr>
        <w:t>concorsuale</w:t>
      </w:r>
      <w:proofErr w:type="spellEnd"/>
      <w:r w:rsidRPr="00DC7D6C">
        <w:rPr>
          <w:rFonts w:ascii="Segoe UI" w:hAnsi="Segoe UI" w:cs="Segoe UI"/>
          <w:iCs/>
          <w:sz w:val="22"/>
        </w:rPr>
        <w:t xml:space="preserve"> </w:t>
      </w:r>
      <w:proofErr w:type="spellStart"/>
      <w:r w:rsidRPr="00DC7D6C">
        <w:rPr>
          <w:rFonts w:ascii="Segoe UI" w:hAnsi="Segoe UI" w:cs="Segoe UI"/>
          <w:iCs/>
          <w:sz w:val="22"/>
        </w:rPr>
        <w:t>ai</w:t>
      </w:r>
      <w:proofErr w:type="spellEnd"/>
      <w:r w:rsidRPr="00DC7D6C">
        <w:rPr>
          <w:rFonts w:ascii="Segoe UI" w:hAnsi="Segoe UI" w:cs="Segoe UI"/>
          <w:iCs/>
          <w:sz w:val="22"/>
        </w:rPr>
        <w:t xml:space="preserve"> </w:t>
      </w:r>
      <w:proofErr w:type="spellStart"/>
      <w:r w:rsidRPr="00DC7D6C">
        <w:rPr>
          <w:rFonts w:ascii="Segoe UI" w:hAnsi="Segoe UI" w:cs="Segoe UI"/>
          <w:iCs/>
          <w:sz w:val="22"/>
        </w:rPr>
        <w:t>sensi</w:t>
      </w:r>
      <w:proofErr w:type="spellEnd"/>
      <w:r w:rsidRPr="00DC7D6C">
        <w:rPr>
          <w:rFonts w:ascii="Segoe UI" w:hAnsi="Segoe UI" w:cs="Segoe UI"/>
          <w:iCs/>
          <w:sz w:val="22"/>
        </w:rPr>
        <w:t xml:space="preserve"> </w:t>
      </w:r>
      <w:proofErr w:type="spellStart"/>
      <w:r w:rsidRPr="00DC7D6C">
        <w:rPr>
          <w:rFonts w:ascii="Segoe UI" w:hAnsi="Segoe UI" w:cs="Segoe UI"/>
          <w:iCs/>
          <w:sz w:val="22"/>
        </w:rPr>
        <w:t>dell’articolo</w:t>
      </w:r>
      <w:proofErr w:type="spellEnd"/>
      <w:r w:rsidRPr="00DC7D6C">
        <w:rPr>
          <w:rFonts w:ascii="Segoe UI" w:hAnsi="Segoe UI" w:cs="Segoe UI"/>
          <w:iCs/>
          <w:sz w:val="22"/>
        </w:rPr>
        <w:t xml:space="preserve"> 186-bis,</w:t>
      </w:r>
      <w:r w:rsidRPr="00DC7D6C">
        <w:rPr>
          <w:rFonts w:ascii="Segoe UI" w:hAnsi="Segoe UI" w:cs="Segoe UI"/>
          <w:sz w:val="22"/>
        </w:rPr>
        <w:t xml:space="preserve"> </w:t>
      </w:r>
      <w:r w:rsidRPr="00DC7D6C">
        <w:rPr>
          <w:rFonts w:ascii="Segoe UI" w:hAnsi="Segoe UI" w:cs="Segoe UI"/>
          <w:iCs/>
          <w:sz w:val="22"/>
        </w:rPr>
        <w:t xml:space="preserve">comma 6 del </w:t>
      </w:r>
      <w:proofErr w:type="spellStart"/>
      <w:r w:rsidRPr="00DC7D6C">
        <w:rPr>
          <w:rFonts w:ascii="Segoe UI" w:hAnsi="Segoe UI" w:cs="Segoe UI"/>
          <w:iCs/>
          <w:sz w:val="22"/>
        </w:rPr>
        <w:t>Regio</w:t>
      </w:r>
      <w:proofErr w:type="spellEnd"/>
      <w:r w:rsidRPr="00DC7D6C">
        <w:rPr>
          <w:rFonts w:ascii="Segoe UI" w:hAnsi="Segoe UI" w:cs="Segoe UI"/>
          <w:iCs/>
          <w:sz w:val="22"/>
        </w:rPr>
        <w:t xml:space="preserve"> </w:t>
      </w:r>
      <w:proofErr w:type="spellStart"/>
      <w:r w:rsidRPr="00DC7D6C">
        <w:rPr>
          <w:rFonts w:ascii="Segoe UI" w:hAnsi="Segoe UI" w:cs="Segoe UI"/>
          <w:iCs/>
          <w:sz w:val="22"/>
        </w:rPr>
        <w:t>Decreto</w:t>
      </w:r>
      <w:proofErr w:type="spellEnd"/>
      <w:r w:rsidRPr="00DC7D6C">
        <w:rPr>
          <w:rFonts w:ascii="Segoe UI" w:hAnsi="Segoe UI" w:cs="Segoe UI"/>
          <w:iCs/>
          <w:sz w:val="22"/>
        </w:rPr>
        <w:t xml:space="preserve"> 16 </w:t>
      </w:r>
      <w:proofErr w:type="spellStart"/>
      <w:r w:rsidRPr="00DC7D6C">
        <w:rPr>
          <w:rFonts w:ascii="Segoe UI" w:hAnsi="Segoe UI" w:cs="Segoe UI"/>
          <w:iCs/>
          <w:sz w:val="22"/>
        </w:rPr>
        <w:t>marzo</w:t>
      </w:r>
      <w:proofErr w:type="spellEnd"/>
      <w:r w:rsidRPr="00DC7D6C">
        <w:rPr>
          <w:rFonts w:ascii="Segoe UI" w:hAnsi="Segoe UI" w:cs="Segoe UI"/>
          <w:iCs/>
          <w:sz w:val="22"/>
        </w:rPr>
        <w:t xml:space="preserve"> 1942, n. 267.</w:t>
      </w:r>
      <w:proofErr w:type="gramEnd"/>
    </w:p>
    <w:p w:rsidR="005F182E" w:rsidRDefault="005F182E" w:rsidP="005F182E">
      <w:pPr>
        <w:pStyle w:val="Corpodeltesto1"/>
        <w:spacing w:after="120" w:line="240" w:lineRule="auto"/>
        <w:ind w:left="360"/>
        <w:rPr>
          <w:rFonts w:ascii="Segoe UI" w:hAnsi="Segoe UI" w:cs="Segoe UI"/>
          <w:iCs/>
          <w:sz w:val="22"/>
        </w:rPr>
      </w:pPr>
      <w:r w:rsidRPr="00DC7D6C">
        <w:rPr>
          <w:rFonts w:ascii="Segoe UI" w:hAnsi="Segoe UI" w:cs="Segoe UI"/>
          <w:iCs/>
          <w:sz w:val="22"/>
        </w:rPr>
        <w:t xml:space="preserve">Il </w:t>
      </w:r>
      <w:proofErr w:type="spellStart"/>
      <w:r w:rsidRPr="00DC7D6C">
        <w:rPr>
          <w:rFonts w:ascii="Segoe UI" w:hAnsi="Segoe UI" w:cs="Segoe UI"/>
          <w:iCs/>
          <w:sz w:val="22"/>
        </w:rPr>
        <w:t>concorrente</w:t>
      </w:r>
      <w:proofErr w:type="spellEnd"/>
      <w:r w:rsidRPr="00DC7D6C">
        <w:rPr>
          <w:rFonts w:ascii="Segoe UI" w:hAnsi="Segoe UI" w:cs="Segoe UI"/>
          <w:iCs/>
          <w:sz w:val="22"/>
        </w:rPr>
        <w:t xml:space="preserve"> </w:t>
      </w:r>
      <w:proofErr w:type="spellStart"/>
      <w:r w:rsidRPr="00DC7D6C">
        <w:rPr>
          <w:rFonts w:ascii="Segoe UI" w:hAnsi="Segoe UI" w:cs="Segoe UI"/>
          <w:iCs/>
          <w:sz w:val="22"/>
        </w:rPr>
        <w:t>presenta</w:t>
      </w:r>
      <w:proofErr w:type="spellEnd"/>
      <w:r w:rsidRPr="00DC7D6C">
        <w:rPr>
          <w:rFonts w:ascii="Segoe UI" w:hAnsi="Segoe UI" w:cs="Segoe UI"/>
          <w:iCs/>
          <w:sz w:val="22"/>
        </w:rPr>
        <w:t xml:space="preserve"> </w:t>
      </w:r>
      <w:proofErr w:type="spellStart"/>
      <w:r w:rsidRPr="00DC7D6C">
        <w:rPr>
          <w:rFonts w:ascii="Segoe UI" w:hAnsi="Segoe UI" w:cs="Segoe UI"/>
          <w:iCs/>
          <w:sz w:val="22"/>
        </w:rPr>
        <w:t>una</w:t>
      </w:r>
      <w:proofErr w:type="spellEnd"/>
      <w:r w:rsidRPr="00DC7D6C">
        <w:rPr>
          <w:rFonts w:ascii="Segoe UI" w:hAnsi="Segoe UI" w:cs="Segoe UI"/>
          <w:iCs/>
          <w:sz w:val="22"/>
        </w:rPr>
        <w:t xml:space="preserve"> </w:t>
      </w:r>
      <w:proofErr w:type="spellStart"/>
      <w:r w:rsidRPr="00DC7D6C">
        <w:rPr>
          <w:rFonts w:ascii="Segoe UI" w:hAnsi="Segoe UI" w:cs="Segoe UI"/>
          <w:iCs/>
          <w:sz w:val="22"/>
        </w:rPr>
        <w:t>relazione</w:t>
      </w:r>
      <w:proofErr w:type="spellEnd"/>
      <w:r w:rsidRPr="00DC7D6C">
        <w:rPr>
          <w:rFonts w:ascii="Segoe UI" w:hAnsi="Segoe UI" w:cs="Segoe UI"/>
          <w:iCs/>
          <w:sz w:val="22"/>
        </w:rPr>
        <w:t xml:space="preserve"> di un </w:t>
      </w:r>
      <w:proofErr w:type="spellStart"/>
      <w:r w:rsidRPr="00DC7D6C">
        <w:rPr>
          <w:rFonts w:ascii="Segoe UI" w:hAnsi="Segoe UI" w:cs="Segoe UI"/>
          <w:iCs/>
          <w:sz w:val="22"/>
        </w:rPr>
        <w:t>professionista</w:t>
      </w:r>
      <w:proofErr w:type="spellEnd"/>
      <w:r w:rsidRPr="00DC7D6C">
        <w:rPr>
          <w:rFonts w:ascii="Segoe UI" w:hAnsi="Segoe UI" w:cs="Segoe UI"/>
          <w:iCs/>
          <w:sz w:val="22"/>
        </w:rPr>
        <w:t xml:space="preserve"> in </w:t>
      </w:r>
      <w:proofErr w:type="spellStart"/>
      <w:r w:rsidRPr="00DC7D6C">
        <w:rPr>
          <w:rFonts w:ascii="Segoe UI" w:hAnsi="Segoe UI" w:cs="Segoe UI"/>
          <w:iCs/>
          <w:sz w:val="22"/>
        </w:rPr>
        <w:t>possesso</w:t>
      </w:r>
      <w:proofErr w:type="spellEnd"/>
      <w:r w:rsidRPr="00DC7D6C">
        <w:rPr>
          <w:rFonts w:ascii="Segoe UI" w:hAnsi="Segoe UI" w:cs="Segoe UI"/>
          <w:iCs/>
          <w:sz w:val="22"/>
        </w:rPr>
        <w:t xml:space="preserve"> </w:t>
      </w:r>
      <w:proofErr w:type="spellStart"/>
      <w:r w:rsidRPr="00DC7D6C">
        <w:rPr>
          <w:rFonts w:ascii="Segoe UI" w:hAnsi="Segoe UI" w:cs="Segoe UI"/>
          <w:iCs/>
          <w:sz w:val="22"/>
        </w:rPr>
        <w:t>dei</w:t>
      </w:r>
      <w:proofErr w:type="spellEnd"/>
      <w:r w:rsidRPr="00DC7D6C">
        <w:rPr>
          <w:rFonts w:ascii="Segoe UI" w:hAnsi="Segoe UI" w:cs="Segoe UI"/>
          <w:iCs/>
          <w:sz w:val="22"/>
        </w:rPr>
        <w:t xml:space="preserve"> </w:t>
      </w:r>
      <w:proofErr w:type="spellStart"/>
      <w:r w:rsidRPr="00DC7D6C">
        <w:rPr>
          <w:rFonts w:ascii="Segoe UI" w:hAnsi="Segoe UI" w:cs="Segoe UI"/>
          <w:iCs/>
          <w:sz w:val="22"/>
        </w:rPr>
        <w:t>requisiti</w:t>
      </w:r>
      <w:proofErr w:type="spellEnd"/>
      <w:r w:rsidRPr="00DC7D6C">
        <w:rPr>
          <w:rFonts w:ascii="Segoe UI" w:hAnsi="Segoe UI" w:cs="Segoe UI"/>
          <w:iCs/>
          <w:sz w:val="22"/>
        </w:rPr>
        <w:t xml:space="preserve"> di cui </w:t>
      </w:r>
      <w:proofErr w:type="spellStart"/>
      <w:r w:rsidRPr="00DC7D6C">
        <w:rPr>
          <w:rFonts w:ascii="Segoe UI" w:hAnsi="Segoe UI" w:cs="Segoe UI"/>
          <w:iCs/>
          <w:sz w:val="22"/>
        </w:rPr>
        <w:t>all'articolo</w:t>
      </w:r>
      <w:proofErr w:type="spellEnd"/>
      <w:r w:rsidRPr="00DC7D6C">
        <w:rPr>
          <w:rFonts w:ascii="Segoe UI" w:hAnsi="Segoe UI" w:cs="Segoe UI"/>
          <w:iCs/>
          <w:sz w:val="22"/>
        </w:rPr>
        <w:t xml:space="preserve"> 67, </w:t>
      </w:r>
      <w:proofErr w:type="spellStart"/>
      <w:r w:rsidRPr="00DC7D6C">
        <w:rPr>
          <w:rFonts w:ascii="Segoe UI" w:hAnsi="Segoe UI" w:cs="Segoe UI"/>
          <w:iCs/>
          <w:sz w:val="22"/>
        </w:rPr>
        <w:t>terzo</w:t>
      </w:r>
      <w:proofErr w:type="spellEnd"/>
      <w:r w:rsidRPr="00DC7D6C">
        <w:rPr>
          <w:rFonts w:ascii="Segoe UI" w:hAnsi="Segoe UI" w:cs="Segoe UI"/>
          <w:iCs/>
          <w:sz w:val="22"/>
        </w:rPr>
        <w:t xml:space="preserve"> comma, </w:t>
      </w:r>
      <w:proofErr w:type="spellStart"/>
      <w:r w:rsidRPr="00DC7D6C">
        <w:rPr>
          <w:rFonts w:ascii="Segoe UI" w:hAnsi="Segoe UI" w:cs="Segoe UI"/>
          <w:iCs/>
          <w:sz w:val="22"/>
        </w:rPr>
        <w:t>lettera</w:t>
      </w:r>
      <w:proofErr w:type="spellEnd"/>
      <w:r w:rsidRPr="00DC7D6C">
        <w:rPr>
          <w:rFonts w:ascii="Segoe UI" w:hAnsi="Segoe UI" w:cs="Segoe UI"/>
          <w:sz w:val="22"/>
        </w:rPr>
        <w:t xml:space="preserve"> </w:t>
      </w:r>
      <w:r w:rsidRPr="00DC7D6C">
        <w:rPr>
          <w:rFonts w:ascii="Segoe UI" w:hAnsi="Segoe UI" w:cs="Segoe UI"/>
          <w:iCs/>
          <w:sz w:val="22"/>
        </w:rPr>
        <w:t xml:space="preserve">d), del </w:t>
      </w:r>
      <w:proofErr w:type="spellStart"/>
      <w:r w:rsidRPr="00DC7D6C">
        <w:rPr>
          <w:rFonts w:ascii="Segoe UI" w:hAnsi="Segoe UI" w:cs="Segoe UI"/>
          <w:iCs/>
          <w:sz w:val="22"/>
        </w:rPr>
        <w:t>Regio</w:t>
      </w:r>
      <w:proofErr w:type="spellEnd"/>
      <w:r w:rsidRPr="00DC7D6C">
        <w:rPr>
          <w:rFonts w:ascii="Segoe UI" w:hAnsi="Segoe UI" w:cs="Segoe UI"/>
          <w:iCs/>
          <w:sz w:val="22"/>
        </w:rPr>
        <w:t xml:space="preserve"> </w:t>
      </w:r>
      <w:proofErr w:type="spellStart"/>
      <w:r w:rsidRPr="00DC7D6C">
        <w:rPr>
          <w:rFonts w:ascii="Segoe UI" w:hAnsi="Segoe UI" w:cs="Segoe UI"/>
          <w:iCs/>
          <w:sz w:val="22"/>
        </w:rPr>
        <w:t>Decreto</w:t>
      </w:r>
      <w:proofErr w:type="spellEnd"/>
      <w:r w:rsidRPr="00DC7D6C">
        <w:rPr>
          <w:rFonts w:ascii="Segoe UI" w:hAnsi="Segoe UI" w:cs="Segoe UI"/>
          <w:iCs/>
          <w:sz w:val="22"/>
        </w:rPr>
        <w:t xml:space="preserve"> 16 </w:t>
      </w:r>
      <w:proofErr w:type="spellStart"/>
      <w:r w:rsidRPr="00DC7D6C">
        <w:rPr>
          <w:rFonts w:ascii="Segoe UI" w:hAnsi="Segoe UI" w:cs="Segoe UI"/>
          <w:iCs/>
          <w:sz w:val="22"/>
        </w:rPr>
        <w:t>marzo</w:t>
      </w:r>
      <w:proofErr w:type="spellEnd"/>
      <w:r w:rsidRPr="00DC7D6C">
        <w:rPr>
          <w:rFonts w:ascii="Segoe UI" w:hAnsi="Segoe UI" w:cs="Segoe UI"/>
          <w:iCs/>
          <w:sz w:val="22"/>
        </w:rPr>
        <w:t xml:space="preserve"> 1942, n. 267, </w:t>
      </w:r>
      <w:proofErr w:type="spellStart"/>
      <w:r w:rsidRPr="00DC7D6C">
        <w:rPr>
          <w:rFonts w:ascii="Segoe UI" w:hAnsi="Segoe UI" w:cs="Segoe UI"/>
          <w:iCs/>
          <w:sz w:val="22"/>
        </w:rPr>
        <w:t>che</w:t>
      </w:r>
      <w:proofErr w:type="spellEnd"/>
      <w:r w:rsidRPr="00DC7D6C">
        <w:rPr>
          <w:rFonts w:ascii="Segoe UI" w:hAnsi="Segoe UI" w:cs="Segoe UI"/>
          <w:iCs/>
          <w:sz w:val="22"/>
        </w:rPr>
        <w:t xml:space="preserve"> </w:t>
      </w:r>
      <w:proofErr w:type="spellStart"/>
      <w:r w:rsidRPr="00DC7D6C">
        <w:rPr>
          <w:rFonts w:ascii="Segoe UI" w:hAnsi="Segoe UI" w:cs="Segoe UI"/>
          <w:iCs/>
          <w:sz w:val="22"/>
        </w:rPr>
        <w:t>attesta</w:t>
      </w:r>
      <w:proofErr w:type="spellEnd"/>
      <w:r w:rsidRPr="00DC7D6C">
        <w:rPr>
          <w:rFonts w:ascii="Segoe UI" w:hAnsi="Segoe UI" w:cs="Segoe UI"/>
          <w:iCs/>
          <w:sz w:val="22"/>
        </w:rPr>
        <w:t xml:space="preserve"> la </w:t>
      </w:r>
      <w:proofErr w:type="spellStart"/>
      <w:r w:rsidRPr="00DC7D6C">
        <w:rPr>
          <w:rFonts w:ascii="Segoe UI" w:hAnsi="Segoe UI" w:cs="Segoe UI"/>
          <w:iCs/>
          <w:sz w:val="22"/>
        </w:rPr>
        <w:t>conformità</w:t>
      </w:r>
      <w:proofErr w:type="spellEnd"/>
      <w:r w:rsidRPr="00DC7D6C">
        <w:rPr>
          <w:rFonts w:ascii="Segoe UI" w:hAnsi="Segoe UI" w:cs="Segoe UI"/>
          <w:iCs/>
          <w:sz w:val="22"/>
        </w:rPr>
        <w:t xml:space="preserve"> al </w:t>
      </w:r>
      <w:r w:rsidRPr="00DC7D6C">
        <w:rPr>
          <w:rFonts w:ascii="Segoe UI" w:hAnsi="Segoe UI" w:cs="Segoe UI"/>
          <w:iCs/>
          <w:sz w:val="22"/>
        </w:rPr>
        <w:lastRenderedPageBreak/>
        <w:t xml:space="preserve">piano e la </w:t>
      </w:r>
      <w:proofErr w:type="spellStart"/>
      <w:r w:rsidRPr="00DC7D6C">
        <w:rPr>
          <w:rFonts w:ascii="Segoe UI" w:hAnsi="Segoe UI" w:cs="Segoe UI"/>
          <w:iCs/>
          <w:sz w:val="22"/>
        </w:rPr>
        <w:t>ragionevole</w:t>
      </w:r>
      <w:proofErr w:type="spellEnd"/>
      <w:r w:rsidRPr="00DC7D6C">
        <w:rPr>
          <w:rFonts w:ascii="Segoe UI" w:hAnsi="Segoe UI" w:cs="Segoe UI"/>
          <w:iCs/>
          <w:sz w:val="22"/>
        </w:rPr>
        <w:t xml:space="preserve"> </w:t>
      </w:r>
      <w:proofErr w:type="spellStart"/>
      <w:r w:rsidRPr="00DC7D6C">
        <w:rPr>
          <w:rFonts w:ascii="Segoe UI" w:hAnsi="Segoe UI" w:cs="Segoe UI"/>
          <w:iCs/>
          <w:sz w:val="22"/>
        </w:rPr>
        <w:t>capacità</w:t>
      </w:r>
      <w:proofErr w:type="spellEnd"/>
      <w:r w:rsidRPr="00DC7D6C">
        <w:rPr>
          <w:rFonts w:ascii="Segoe UI" w:hAnsi="Segoe UI" w:cs="Segoe UI"/>
          <w:iCs/>
          <w:sz w:val="22"/>
        </w:rPr>
        <w:t xml:space="preserve"> di </w:t>
      </w:r>
      <w:proofErr w:type="spellStart"/>
      <w:r w:rsidRPr="00DC7D6C">
        <w:rPr>
          <w:rFonts w:ascii="Segoe UI" w:hAnsi="Segoe UI" w:cs="Segoe UI"/>
          <w:iCs/>
          <w:sz w:val="22"/>
        </w:rPr>
        <w:t>adempimento</w:t>
      </w:r>
      <w:proofErr w:type="spellEnd"/>
      <w:r w:rsidRPr="00DC7D6C">
        <w:rPr>
          <w:rFonts w:ascii="Segoe UI" w:hAnsi="Segoe UI" w:cs="Segoe UI"/>
          <w:sz w:val="22"/>
        </w:rPr>
        <w:t xml:space="preserve"> </w:t>
      </w:r>
      <w:r w:rsidRPr="00DC7D6C">
        <w:rPr>
          <w:rFonts w:ascii="Segoe UI" w:hAnsi="Segoe UI" w:cs="Segoe UI"/>
          <w:iCs/>
          <w:sz w:val="22"/>
        </w:rPr>
        <w:t xml:space="preserve">del </w:t>
      </w:r>
      <w:proofErr w:type="spellStart"/>
      <w:r w:rsidRPr="00DC7D6C">
        <w:rPr>
          <w:rFonts w:ascii="Segoe UI" w:hAnsi="Segoe UI" w:cs="Segoe UI"/>
          <w:iCs/>
          <w:sz w:val="22"/>
        </w:rPr>
        <w:t>contratto</w:t>
      </w:r>
      <w:proofErr w:type="spellEnd"/>
      <w:r w:rsidRPr="00DC7D6C">
        <w:rPr>
          <w:rFonts w:ascii="Segoe UI" w:hAnsi="Segoe UI" w:cs="Segoe UI"/>
          <w:iCs/>
          <w:sz w:val="22"/>
        </w:rPr>
        <w:t>.</w:t>
      </w:r>
    </w:p>
    <w:p w:rsidR="005F182E" w:rsidRPr="00DC7D6C" w:rsidRDefault="005F182E" w:rsidP="005F182E">
      <w:pPr>
        <w:pStyle w:val="Corpodeltesto1"/>
        <w:spacing w:after="120" w:line="240" w:lineRule="auto"/>
        <w:ind w:left="360"/>
        <w:rPr>
          <w:rFonts w:ascii="Segoe UI" w:eastAsia="Calibri" w:hAnsi="Segoe UI" w:cs="Segoe UI"/>
          <w:sz w:val="22"/>
        </w:rPr>
      </w:pPr>
    </w:p>
    <w:bookmarkEnd w:id="1"/>
    <w:bookmarkEnd w:id="8"/>
    <w:p w:rsidR="005F182E" w:rsidRDefault="005F182E" w:rsidP="005F182E">
      <w:pPr>
        <w:pStyle w:val="Titolo11"/>
        <w:ind w:right="2492"/>
        <w:jc w:val="both"/>
        <w:rPr>
          <w:rFonts w:asciiTheme="majorHAnsi" w:hAnsiTheme="majorHAnsi"/>
        </w:rPr>
      </w:pPr>
      <w:r w:rsidRPr="002D1706">
        <w:rPr>
          <w:rFonts w:asciiTheme="majorHAnsi" w:hAnsiTheme="majorHAnsi"/>
        </w:rPr>
        <w:t>DICHIARAZIONI</w:t>
      </w:r>
      <w:r w:rsidRPr="002D1706">
        <w:rPr>
          <w:rFonts w:asciiTheme="majorHAnsi" w:hAnsiTheme="majorHAnsi"/>
          <w:spacing w:val="-1"/>
        </w:rPr>
        <w:t xml:space="preserve"> </w:t>
      </w:r>
      <w:r w:rsidRPr="002D1706">
        <w:rPr>
          <w:rFonts w:asciiTheme="majorHAnsi" w:hAnsiTheme="majorHAnsi"/>
        </w:rPr>
        <w:t>PER</w:t>
      </w:r>
      <w:r w:rsidRPr="002D1706">
        <w:rPr>
          <w:rFonts w:asciiTheme="majorHAnsi" w:hAnsiTheme="majorHAnsi"/>
          <w:spacing w:val="-4"/>
        </w:rPr>
        <w:t xml:space="preserve"> </w:t>
      </w:r>
      <w:r w:rsidRPr="002D1706">
        <w:rPr>
          <w:rFonts w:asciiTheme="majorHAnsi" w:hAnsiTheme="majorHAnsi"/>
        </w:rPr>
        <w:t>LA</w:t>
      </w:r>
      <w:r w:rsidRPr="002D1706">
        <w:rPr>
          <w:rFonts w:asciiTheme="majorHAnsi" w:hAnsiTheme="majorHAnsi"/>
          <w:spacing w:val="-2"/>
        </w:rPr>
        <w:t xml:space="preserve"> </w:t>
      </w:r>
      <w:r w:rsidRPr="002D1706">
        <w:rPr>
          <w:rFonts w:asciiTheme="majorHAnsi" w:hAnsiTheme="majorHAnsi"/>
        </w:rPr>
        <w:t>GARA</w:t>
      </w:r>
      <w:r w:rsidRPr="002D1706">
        <w:rPr>
          <w:rFonts w:asciiTheme="majorHAnsi" w:hAnsiTheme="majorHAnsi"/>
          <w:spacing w:val="-2"/>
        </w:rPr>
        <w:t xml:space="preserve"> </w:t>
      </w:r>
      <w:r w:rsidRPr="002D1706">
        <w:rPr>
          <w:rFonts w:asciiTheme="majorHAnsi" w:hAnsiTheme="majorHAnsi"/>
        </w:rPr>
        <w:t>SPECIFICA</w:t>
      </w:r>
    </w:p>
    <w:p w:rsidR="005F182E" w:rsidRPr="002D1706" w:rsidRDefault="005F182E" w:rsidP="005F182E">
      <w:pPr>
        <w:pStyle w:val="Titolo11"/>
        <w:ind w:left="426" w:right="2492"/>
        <w:jc w:val="both"/>
        <w:rPr>
          <w:rFonts w:asciiTheme="majorHAnsi" w:hAnsiTheme="majorHAnsi"/>
        </w:rPr>
      </w:pPr>
    </w:p>
    <w:p w:rsidR="005F182E" w:rsidRPr="002D1706" w:rsidRDefault="005F182E" w:rsidP="005F182E">
      <w:pPr>
        <w:pStyle w:val="Paragrafoelenco"/>
        <w:numPr>
          <w:ilvl w:val="0"/>
          <w:numId w:val="10"/>
        </w:numPr>
        <w:tabs>
          <w:tab w:val="left" w:pos="572"/>
        </w:tabs>
        <w:spacing w:before="61"/>
        <w:ind w:left="567" w:right="231" w:hanging="356"/>
        <w:jc w:val="left"/>
        <w:rPr>
          <w:rFonts w:asciiTheme="majorHAnsi" w:hAnsiTheme="majorHAnsi"/>
        </w:rPr>
      </w:pPr>
      <w:proofErr w:type="gramStart"/>
      <w:r w:rsidRPr="002D1706">
        <w:rPr>
          <w:rFonts w:asciiTheme="majorHAnsi" w:hAnsiTheme="majorHAnsi"/>
        </w:rPr>
        <w:t>di</w:t>
      </w:r>
      <w:proofErr w:type="gramEnd"/>
      <w:r w:rsidRPr="006170BF">
        <w:rPr>
          <w:rFonts w:asciiTheme="majorHAnsi" w:hAnsiTheme="majorHAnsi"/>
        </w:rPr>
        <w:t xml:space="preserve"> </w:t>
      </w:r>
      <w:r w:rsidRPr="002D1706">
        <w:rPr>
          <w:rFonts w:asciiTheme="majorHAnsi" w:hAnsiTheme="majorHAnsi"/>
        </w:rPr>
        <w:t>essere</w:t>
      </w:r>
      <w:r w:rsidRPr="006170BF">
        <w:rPr>
          <w:rFonts w:asciiTheme="majorHAnsi" w:hAnsiTheme="majorHAnsi"/>
        </w:rPr>
        <w:t xml:space="preserve"> </w:t>
      </w:r>
      <w:r w:rsidRPr="002D1706">
        <w:rPr>
          <w:rFonts w:asciiTheme="majorHAnsi" w:hAnsiTheme="majorHAnsi"/>
        </w:rPr>
        <w:t>in</w:t>
      </w:r>
      <w:r w:rsidRPr="006170BF">
        <w:rPr>
          <w:rFonts w:asciiTheme="majorHAnsi" w:hAnsiTheme="majorHAnsi"/>
        </w:rPr>
        <w:t xml:space="preserve"> </w:t>
      </w:r>
      <w:r w:rsidRPr="002D1706">
        <w:rPr>
          <w:rFonts w:asciiTheme="majorHAnsi" w:hAnsiTheme="majorHAnsi"/>
        </w:rPr>
        <w:t>possesso</w:t>
      </w:r>
      <w:r w:rsidRPr="006170BF">
        <w:rPr>
          <w:rFonts w:asciiTheme="majorHAnsi" w:hAnsiTheme="majorHAnsi"/>
        </w:rPr>
        <w:t xml:space="preserve"> </w:t>
      </w:r>
      <w:r w:rsidRPr="002D1706">
        <w:rPr>
          <w:rFonts w:asciiTheme="majorHAnsi" w:hAnsiTheme="majorHAnsi"/>
        </w:rPr>
        <w:t>della</w:t>
      </w:r>
      <w:r w:rsidRPr="006170BF">
        <w:rPr>
          <w:rFonts w:asciiTheme="majorHAnsi" w:hAnsiTheme="majorHAnsi"/>
        </w:rPr>
        <w:t xml:space="preserve"> </w:t>
      </w:r>
      <w:r w:rsidRPr="002D1706">
        <w:rPr>
          <w:rFonts w:asciiTheme="majorHAnsi" w:hAnsiTheme="majorHAnsi"/>
        </w:rPr>
        <w:t>SOA</w:t>
      </w:r>
      <w:r w:rsidRPr="006170BF">
        <w:rPr>
          <w:rFonts w:asciiTheme="majorHAnsi" w:hAnsiTheme="majorHAnsi"/>
        </w:rPr>
        <w:t xml:space="preserve"> </w:t>
      </w:r>
      <w:r w:rsidRPr="002D1706">
        <w:rPr>
          <w:rFonts w:asciiTheme="majorHAnsi" w:hAnsiTheme="majorHAnsi"/>
        </w:rPr>
        <w:t>regolarmente</w:t>
      </w:r>
      <w:r w:rsidRPr="006170BF">
        <w:rPr>
          <w:rFonts w:asciiTheme="majorHAnsi" w:hAnsiTheme="majorHAnsi"/>
        </w:rPr>
        <w:t xml:space="preserve"> </w:t>
      </w:r>
      <w:r w:rsidRPr="002D1706">
        <w:rPr>
          <w:rFonts w:asciiTheme="majorHAnsi" w:hAnsiTheme="majorHAnsi"/>
        </w:rPr>
        <w:t>autorizzata</w:t>
      </w:r>
      <w:r w:rsidRPr="006170BF">
        <w:rPr>
          <w:rFonts w:asciiTheme="majorHAnsi" w:hAnsiTheme="majorHAnsi"/>
        </w:rPr>
        <w:t xml:space="preserve"> </w:t>
      </w:r>
      <w:r w:rsidRPr="002D1706">
        <w:rPr>
          <w:rFonts w:asciiTheme="majorHAnsi" w:hAnsiTheme="majorHAnsi"/>
        </w:rPr>
        <w:t>e</w:t>
      </w:r>
      <w:r w:rsidRPr="006170BF">
        <w:rPr>
          <w:rFonts w:asciiTheme="majorHAnsi" w:hAnsiTheme="majorHAnsi"/>
        </w:rPr>
        <w:t xml:space="preserve"> </w:t>
      </w:r>
      <w:r w:rsidRPr="002D1706">
        <w:rPr>
          <w:rFonts w:asciiTheme="majorHAnsi" w:hAnsiTheme="majorHAnsi"/>
        </w:rPr>
        <w:t>in</w:t>
      </w:r>
      <w:r w:rsidRPr="006170BF">
        <w:rPr>
          <w:rFonts w:asciiTheme="majorHAnsi" w:hAnsiTheme="majorHAnsi"/>
        </w:rPr>
        <w:t xml:space="preserve"> </w:t>
      </w:r>
      <w:r w:rsidRPr="002D1706">
        <w:rPr>
          <w:rFonts w:asciiTheme="majorHAnsi" w:hAnsiTheme="majorHAnsi"/>
        </w:rPr>
        <w:t>corso</w:t>
      </w:r>
      <w:r w:rsidRPr="006170BF">
        <w:rPr>
          <w:rFonts w:asciiTheme="majorHAnsi" w:hAnsiTheme="majorHAnsi"/>
        </w:rPr>
        <w:t xml:space="preserve"> </w:t>
      </w:r>
      <w:r w:rsidRPr="002D1706">
        <w:rPr>
          <w:rFonts w:asciiTheme="majorHAnsi" w:hAnsiTheme="majorHAnsi"/>
        </w:rPr>
        <w:t>di</w:t>
      </w:r>
      <w:r w:rsidRPr="006170BF">
        <w:rPr>
          <w:rFonts w:asciiTheme="majorHAnsi" w:hAnsiTheme="majorHAnsi"/>
        </w:rPr>
        <w:t xml:space="preserve"> </w:t>
      </w:r>
      <w:r w:rsidRPr="002D1706">
        <w:rPr>
          <w:rFonts w:asciiTheme="majorHAnsi" w:hAnsiTheme="majorHAnsi"/>
        </w:rPr>
        <w:t>validità:</w:t>
      </w:r>
    </w:p>
    <w:p w:rsidR="005F182E" w:rsidRPr="002D1706" w:rsidRDefault="005F182E" w:rsidP="005F182E">
      <w:pPr>
        <w:pStyle w:val="Corpotesto"/>
        <w:jc w:val="both"/>
        <w:rPr>
          <w:rFonts w:asciiTheme="majorHAnsi" w:hAnsiTheme="majorHAnsi"/>
        </w:rPr>
      </w:pPr>
    </w:p>
    <w:p w:rsidR="005F182E" w:rsidRPr="002D1706" w:rsidRDefault="005F182E" w:rsidP="005F182E">
      <w:pPr>
        <w:pStyle w:val="Corpotesto"/>
        <w:spacing w:before="10"/>
        <w:jc w:val="both"/>
        <w:rPr>
          <w:rFonts w:asciiTheme="majorHAnsi" w:hAnsiTheme="majorHAnsi"/>
          <w:sz w:val="19"/>
        </w:rPr>
      </w:pPr>
    </w:p>
    <w:p w:rsidR="005F182E" w:rsidRPr="00FC226C" w:rsidRDefault="005F182E" w:rsidP="005F182E">
      <w:pPr>
        <w:pStyle w:val="Titolo11"/>
        <w:numPr>
          <w:ilvl w:val="0"/>
          <w:numId w:val="6"/>
        </w:numPr>
        <w:tabs>
          <w:tab w:val="left" w:pos="1653"/>
          <w:tab w:val="left" w:pos="1654"/>
          <w:tab w:val="left" w:pos="4466"/>
          <w:tab w:val="left" w:pos="6239"/>
        </w:tabs>
        <w:spacing w:before="1"/>
        <w:ind w:hanging="361"/>
        <w:jc w:val="both"/>
        <w:rPr>
          <w:rFonts w:asciiTheme="majorHAnsi" w:hAnsiTheme="majorHAnsi"/>
        </w:rPr>
      </w:pPr>
      <w:proofErr w:type="gramStart"/>
      <w:r w:rsidRPr="00FC226C">
        <w:rPr>
          <w:rFonts w:asciiTheme="majorHAnsi" w:hAnsiTheme="majorHAnsi"/>
        </w:rPr>
        <w:t>categoria</w:t>
      </w:r>
      <w:proofErr w:type="gramEnd"/>
      <w:r w:rsidRPr="00FC226C">
        <w:rPr>
          <w:rFonts w:asciiTheme="majorHAnsi" w:hAnsiTheme="majorHAnsi"/>
          <w:spacing w:val="-3"/>
        </w:rPr>
        <w:t xml:space="preserve"> </w:t>
      </w:r>
      <w:r w:rsidRPr="00FC226C">
        <w:rPr>
          <w:rFonts w:asciiTheme="majorHAnsi" w:hAnsiTheme="majorHAnsi"/>
        </w:rPr>
        <w:t>OG1</w:t>
      </w:r>
      <w:r w:rsidRPr="00FC226C">
        <w:rPr>
          <w:rFonts w:asciiTheme="majorHAnsi" w:hAnsiTheme="majorHAnsi"/>
          <w:spacing w:val="-2"/>
        </w:rPr>
        <w:t xml:space="preserve"> </w:t>
      </w:r>
      <w:r w:rsidRPr="00FC226C">
        <w:rPr>
          <w:rFonts w:asciiTheme="majorHAnsi" w:hAnsiTheme="majorHAnsi"/>
        </w:rPr>
        <w:t>classifica</w:t>
      </w:r>
      <w:r w:rsidRPr="00FC226C">
        <w:rPr>
          <w:rFonts w:asciiTheme="majorHAnsi" w:hAnsiTheme="majorHAnsi"/>
          <w:spacing w:val="-3"/>
        </w:rPr>
        <w:t xml:space="preserve"> </w:t>
      </w:r>
      <w:r w:rsidRPr="00FC226C">
        <w:rPr>
          <w:rFonts w:asciiTheme="majorHAnsi" w:hAnsiTheme="majorHAnsi"/>
        </w:rPr>
        <w:t>I</w:t>
      </w:r>
      <w:r w:rsidRPr="00FC226C">
        <w:rPr>
          <w:rFonts w:asciiTheme="majorHAnsi" w:hAnsiTheme="majorHAnsi"/>
        </w:rPr>
        <w:tab/>
      </w:r>
      <w:r w:rsidRPr="00FC226C">
        <w:rPr>
          <w:rFonts w:asciiTheme="majorHAnsi" w:hAnsiTheme="majorHAnsi"/>
          <w:u w:val="single"/>
        </w:rPr>
        <w:t xml:space="preserve"> </w:t>
      </w:r>
      <w:r w:rsidRPr="00FC226C">
        <w:rPr>
          <w:rFonts w:asciiTheme="majorHAnsi" w:hAnsiTheme="majorHAnsi"/>
          <w:u w:val="single"/>
        </w:rPr>
        <w:tab/>
      </w:r>
    </w:p>
    <w:p w:rsidR="005F182E" w:rsidRPr="00FC226C" w:rsidRDefault="005F182E" w:rsidP="005F182E">
      <w:pPr>
        <w:pStyle w:val="Paragrafoelenco"/>
        <w:numPr>
          <w:ilvl w:val="1"/>
          <w:numId w:val="6"/>
        </w:numPr>
        <w:tabs>
          <w:tab w:val="left" w:pos="2373"/>
        </w:tabs>
        <w:spacing w:before="122"/>
        <w:ind w:hanging="361"/>
        <w:jc w:val="both"/>
        <w:rPr>
          <w:rFonts w:asciiTheme="majorHAnsi" w:hAnsiTheme="majorHAnsi"/>
          <w:b/>
        </w:rPr>
      </w:pPr>
      <w:proofErr w:type="gramStart"/>
      <w:r w:rsidRPr="00FC226C">
        <w:rPr>
          <w:rFonts w:asciiTheme="majorHAnsi" w:hAnsiTheme="majorHAnsi"/>
          <w:b/>
        </w:rPr>
        <w:t>progettazione</w:t>
      </w:r>
      <w:proofErr w:type="gramEnd"/>
      <w:r w:rsidRPr="00FC226C">
        <w:rPr>
          <w:rFonts w:asciiTheme="majorHAnsi" w:hAnsiTheme="majorHAnsi"/>
          <w:b/>
          <w:spacing w:val="-2"/>
        </w:rPr>
        <w:t xml:space="preserve"> </w:t>
      </w:r>
      <w:r w:rsidRPr="00FC226C">
        <w:rPr>
          <w:rFonts w:asciiTheme="majorHAnsi" w:hAnsiTheme="majorHAnsi"/>
          <w:b/>
        </w:rPr>
        <w:t>e</w:t>
      </w:r>
      <w:r w:rsidRPr="00FC226C">
        <w:rPr>
          <w:rFonts w:asciiTheme="majorHAnsi" w:hAnsiTheme="majorHAnsi"/>
          <w:b/>
          <w:spacing w:val="-2"/>
        </w:rPr>
        <w:t xml:space="preserve"> </w:t>
      </w:r>
      <w:r w:rsidRPr="00FC226C">
        <w:rPr>
          <w:rFonts w:asciiTheme="majorHAnsi" w:hAnsiTheme="majorHAnsi"/>
          <w:b/>
        </w:rPr>
        <w:t>costruzione</w:t>
      </w:r>
    </w:p>
    <w:p w:rsidR="005F182E" w:rsidRPr="00FC226C" w:rsidRDefault="005F182E" w:rsidP="005F182E">
      <w:pPr>
        <w:pStyle w:val="Titolo11"/>
        <w:numPr>
          <w:ilvl w:val="1"/>
          <w:numId w:val="6"/>
        </w:numPr>
        <w:tabs>
          <w:tab w:val="left" w:pos="2373"/>
        </w:tabs>
        <w:spacing w:before="118"/>
        <w:ind w:hanging="361"/>
        <w:jc w:val="both"/>
        <w:rPr>
          <w:rFonts w:asciiTheme="majorHAnsi" w:hAnsiTheme="majorHAnsi"/>
        </w:rPr>
      </w:pPr>
      <w:proofErr w:type="gramStart"/>
      <w:r w:rsidRPr="00FC226C">
        <w:rPr>
          <w:rFonts w:asciiTheme="majorHAnsi" w:hAnsiTheme="majorHAnsi"/>
        </w:rPr>
        <w:t>costruzione</w:t>
      </w:r>
      <w:proofErr w:type="gramEnd"/>
    </w:p>
    <w:p w:rsidR="005F182E" w:rsidRPr="00FC226C" w:rsidRDefault="005F182E" w:rsidP="005F182E">
      <w:pPr>
        <w:jc w:val="both"/>
        <w:rPr>
          <w:rFonts w:asciiTheme="majorHAnsi" w:hAnsiTheme="majorHAnsi"/>
        </w:rPr>
      </w:pPr>
    </w:p>
    <w:p w:rsidR="005F182E" w:rsidRPr="00FC226C" w:rsidRDefault="005F182E" w:rsidP="005F182E">
      <w:pPr>
        <w:pStyle w:val="Titolo11"/>
        <w:numPr>
          <w:ilvl w:val="0"/>
          <w:numId w:val="6"/>
        </w:numPr>
        <w:tabs>
          <w:tab w:val="left" w:pos="1653"/>
          <w:tab w:val="left" w:pos="1654"/>
          <w:tab w:val="left" w:pos="4466"/>
          <w:tab w:val="left" w:pos="6239"/>
        </w:tabs>
        <w:spacing w:before="1"/>
        <w:ind w:hanging="361"/>
        <w:rPr>
          <w:rFonts w:asciiTheme="majorHAnsi" w:hAnsiTheme="majorHAnsi"/>
        </w:rPr>
      </w:pPr>
      <w:proofErr w:type="gramStart"/>
      <w:r w:rsidRPr="00FC226C">
        <w:rPr>
          <w:rFonts w:asciiTheme="majorHAnsi" w:hAnsiTheme="majorHAnsi"/>
        </w:rPr>
        <w:t>categoria</w:t>
      </w:r>
      <w:proofErr w:type="gramEnd"/>
      <w:r w:rsidRPr="00FC226C">
        <w:rPr>
          <w:rFonts w:asciiTheme="majorHAnsi" w:hAnsiTheme="majorHAnsi"/>
          <w:spacing w:val="-3"/>
        </w:rPr>
        <w:t xml:space="preserve"> </w:t>
      </w:r>
      <w:r>
        <w:rPr>
          <w:rFonts w:asciiTheme="majorHAnsi" w:hAnsiTheme="majorHAnsi"/>
        </w:rPr>
        <w:t>OG11 classifica I</w:t>
      </w:r>
      <w:r w:rsidRPr="00FC226C">
        <w:rPr>
          <w:rFonts w:asciiTheme="majorHAnsi" w:hAnsiTheme="majorHAnsi"/>
          <w:spacing w:val="-2"/>
        </w:rPr>
        <w:t xml:space="preserve"> </w:t>
      </w:r>
      <w:r>
        <w:rPr>
          <w:rFonts w:asciiTheme="majorHAnsi" w:hAnsiTheme="majorHAnsi"/>
          <w:spacing w:val="-2"/>
        </w:rPr>
        <w:t>_</w:t>
      </w:r>
      <w:r w:rsidRPr="00FC226C">
        <w:rPr>
          <w:rFonts w:asciiTheme="majorHAnsi" w:hAnsiTheme="majorHAnsi"/>
          <w:u w:val="single"/>
        </w:rPr>
        <w:t xml:space="preserve"> </w:t>
      </w:r>
      <w:r w:rsidRPr="00FC226C">
        <w:rPr>
          <w:rFonts w:asciiTheme="majorHAnsi" w:hAnsiTheme="majorHAnsi"/>
          <w:u w:val="single"/>
        </w:rPr>
        <w:tab/>
      </w:r>
    </w:p>
    <w:p w:rsidR="005F182E" w:rsidRPr="00FC226C" w:rsidRDefault="005F182E" w:rsidP="005F182E">
      <w:pPr>
        <w:pStyle w:val="Paragrafoelenco"/>
        <w:numPr>
          <w:ilvl w:val="1"/>
          <w:numId w:val="6"/>
        </w:numPr>
        <w:tabs>
          <w:tab w:val="left" w:pos="2373"/>
        </w:tabs>
        <w:spacing w:before="122"/>
        <w:ind w:hanging="361"/>
        <w:rPr>
          <w:rFonts w:asciiTheme="majorHAnsi" w:hAnsiTheme="majorHAnsi"/>
          <w:b/>
        </w:rPr>
      </w:pPr>
      <w:proofErr w:type="gramStart"/>
      <w:r w:rsidRPr="00FC226C">
        <w:rPr>
          <w:rFonts w:asciiTheme="majorHAnsi" w:hAnsiTheme="majorHAnsi"/>
          <w:b/>
        </w:rPr>
        <w:t>progettazione</w:t>
      </w:r>
      <w:proofErr w:type="gramEnd"/>
      <w:r w:rsidRPr="00FC226C">
        <w:rPr>
          <w:rFonts w:asciiTheme="majorHAnsi" w:hAnsiTheme="majorHAnsi"/>
          <w:b/>
          <w:spacing w:val="-2"/>
        </w:rPr>
        <w:t xml:space="preserve"> </w:t>
      </w:r>
      <w:r w:rsidRPr="00FC226C">
        <w:rPr>
          <w:rFonts w:asciiTheme="majorHAnsi" w:hAnsiTheme="majorHAnsi"/>
          <w:b/>
        </w:rPr>
        <w:t>e</w:t>
      </w:r>
      <w:r w:rsidRPr="00FC226C">
        <w:rPr>
          <w:rFonts w:asciiTheme="majorHAnsi" w:hAnsiTheme="majorHAnsi"/>
          <w:b/>
          <w:spacing w:val="-2"/>
        </w:rPr>
        <w:t xml:space="preserve"> </w:t>
      </w:r>
      <w:r w:rsidRPr="00FC226C">
        <w:rPr>
          <w:rFonts w:asciiTheme="majorHAnsi" w:hAnsiTheme="majorHAnsi"/>
          <w:b/>
        </w:rPr>
        <w:t>costruzione</w:t>
      </w:r>
    </w:p>
    <w:p w:rsidR="005F182E" w:rsidRPr="00FC226C" w:rsidRDefault="005F182E" w:rsidP="005F182E">
      <w:pPr>
        <w:pStyle w:val="Titolo11"/>
        <w:numPr>
          <w:ilvl w:val="1"/>
          <w:numId w:val="6"/>
        </w:numPr>
        <w:tabs>
          <w:tab w:val="left" w:pos="2373"/>
        </w:tabs>
        <w:spacing w:before="118"/>
        <w:ind w:hanging="361"/>
        <w:rPr>
          <w:rFonts w:asciiTheme="majorHAnsi" w:hAnsiTheme="majorHAnsi"/>
        </w:rPr>
      </w:pPr>
      <w:proofErr w:type="gramStart"/>
      <w:r w:rsidRPr="00FC226C">
        <w:rPr>
          <w:rFonts w:asciiTheme="majorHAnsi" w:hAnsiTheme="majorHAnsi"/>
        </w:rPr>
        <w:t>costruzione</w:t>
      </w:r>
      <w:proofErr w:type="gramEnd"/>
    </w:p>
    <w:p w:rsidR="005F182E" w:rsidRPr="00FC226C" w:rsidRDefault="005F182E" w:rsidP="005F182E">
      <w:pPr>
        <w:pStyle w:val="Titolo11"/>
        <w:tabs>
          <w:tab w:val="left" w:pos="2373"/>
        </w:tabs>
        <w:spacing w:before="118"/>
        <w:ind w:left="2372"/>
        <w:rPr>
          <w:rFonts w:asciiTheme="majorHAnsi" w:hAnsiTheme="majorHAnsi"/>
        </w:rPr>
      </w:pPr>
    </w:p>
    <w:p w:rsidR="005F182E" w:rsidRDefault="005F182E" w:rsidP="005F182E">
      <w:pPr>
        <w:pStyle w:val="Paragrafoelenco"/>
        <w:tabs>
          <w:tab w:val="left" w:pos="932"/>
          <w:tab w:val="left" w:pos="933"/>
        </w:tabs>
        <w:spacing w:before="30"/>
        <w:ind w:left="933" w:right="234" w:firstLine="0"/>
        <w:rPr>
          <w:rFonts w:asciiTheme="majorHAnsi" w:hAnsiTheme="majorHAnsi"/>
        </w:rPr>
      </w:pPr>
    </w:p>
    <w:p w:rsidR="005F182E" w:rsidRPr="002D1706" w:rsidRDefault="005F182E" w:rsidP="005F182E">
      <w:pPr>
        <w:pStyle w:val="Corpotesto"/>
        <w:spacing w:before="8"/>
        <w:rPr>
          <w:rFonts w:asciiTheme="majorHAnsi" w:hAnsiTheme="majorHAnsi"/>
          <w:sz w:val="14"/>
        </w:rPr>
      </w:pPr>
    </w:p>
    <w:p w:rsidR="005F182E" w:rsidRPr="002D1706" w:rsidRDefault="005F182E" w:rsidP="005F182E">
      <w:pPr>
        <w:pStyle w:val="Paragrafoelenco"/>
        <w:numPr>
          <w:ilvl w:val="0"/>
          <w:numId w:val="10"/>
        </w:numPr>
        <w:tabs>
          <w:tab w:val="left" w:pos="572"/>
        </w:tabs>
        <w:spacing w:before="61"/>
        <w:ind w:left="567" w:right="231" w:hanging="356"/>
        <w:jc w:val="left"/>
        <w:rPr>
          <w:rFonts w:asciiTheme="majorHAnsi" w:hAnsiTheme="majorHAnsi"/>
        </w:rPr>
      </w:pPr>
      <w:proofErr w:type="gramStart"/>
      <w:r w:rsidRPr="002D1706">
        <w:rPr>
          <w:rFonts w:asciiTheme="majorHAnsi" w:hAnsiTheme="majorHAnsi"/>
        </w:rPr>
        <w:t>di</w:t>
      </w:r>
      <w:proofErr w:type="gramEnd"/>
      <w:r w:rsidRPr="008C3FDA">
        <w:rPr>
          <w:rFonts w:asciiTheme="majorHAnsi" w:hAnsiTheme="majorHAnsi"/>
        </w:rPr>
        <w:t xml:space="preserve"> </w:t>
      </w:r>
      <w:r w:rsidRPr="002D1706">
        <w:rPr>
          <w:rFonts w:asciiTheme="majorHAnsi" w:hAnsiTheme="majorHAnsi"/>
        </w:rPr>
        <w:t>possedere</w:t>
      </w:r>
      <w:r w:rsidRPr="008C3FDA">
        <w:rPr>
          <w:rFonts w:asciiTheme="majorHAnsi" w:hAnsiTheme="majorHAnsi"/>
        </w:rPr>
        <w:t xml:space="preserve"> </w:t>
      </w:r>
      <w:r w:rsidRPr="002D1706">
        <w:rPr>
          <w:rFonts w:asciiTheme="majorHAnsi" w:hAnsiTheme="majorHAnsi"/>
        </w:rPr>
        <w:t>le</w:t>
      </w:r>
      <w:r w:rsidRPr="008C3FDA">
        <w:rPr>
          <w:rFonts w:asciiTheme="majorHAnsi" w:hAnsiTheme="majorHAnsi"/>
        </w:rPr>
        <w:t xml:space="preserve"> </w:t>
      </w:r>
      <w:r w:rsidRPr="002D1706">
        <w:rPr>
          <w:rFonts w:asciiTheme="majorHAnsi" w:hAnsiTheme="majorHAnsi"/>
        </w:rPr>
        <w:t>seguenti</w:t>
      </w:r>
      <w:r w:rsidRPr="008C3FDA">
        <w:rPr>
          <w:rFonts w:asciiTheme="majorHAnsi" w:hAnsiTheme="majorHAnsi"/>
        </w:rPr>
        <w:t xml:space="preserve"> </w:t>
      </w:r>
      <w:r w:rsidRPr="002D1706">
        <w:rPr>
          <w:rFonts w:asciiTheme="majorHAnsi" w:hAnsiTheme="majorHAnsi"/>
        </w:rPr>
        <w:t>certificazioni</w:t>
      </w:r>
      <w:r w:rsidRPr="008C3FDA">
        <w:rPr>
          <w:rFonts w:asciiTheme="majorHAnsi" w:hAnsiTheme="majorHAnsi"/>
        </w:rPr>
        <w:t xml:space="preserve"> </w:t>
      </w:r>
      <w:r w:rsidRPr="002D1706">
        <w:rPr>
          <w:rFonts w:asciiTheme="majorHAnsi" w:hAnsiTheme="majorHAnsi"/>
        </w:rPr>
        <w:t>di</w:t>
      </w:r>
      <w:r w:rsidRPr="008C3FDA">
        <w:rPr>
          <w:rFonts w:asciiTheme="majorHAnsi" w:hAnsiTheme="majorHAnsi"/>
        </w:rPr>
        <w:t xml:space="preserve"> </w:t>
      </w:r>
      <w:r w:rsidRPr="002D1706">
        <w:rPr>
          <w:rFonts w:asciiTheme="majorHAnsi" w:hAnsiTheme="majorHAnsi"/>
        </w:rPr>
        <w:t>qualità:</w:t>
      </w:r>
    </w:p>
    <w:p w:rsidR="005F182E" w:rsidRPr="002D1706" w:rsidRDefault="005F182E" w:rsidP="005F182E">
      <w:pPr>
        <w:pStyle w:val="Corpotesto"/>
        <w:spacing w:before="11"/>
        <w:rPr>
          <w:rFonts w:asciiTheme="majorHAnsi" w:hAnsiTheme="majorHAnsi"/>
          <w:sz w:val="17"/>
        </w:rPr>
      </w:pPr>
    </w:p>
    <w:p w:rsidR="005F182E" w:rsidRPr="002D1706" w:rsidRDefault="005F182E" w:rsidP="005F182E">
      <w:pPr>
        <w:pStyle w:val="Corpotesto"/>
        <w:tabs>
          <w:tab w:val="left" w:pos="6699"/>
          <w:tab w:val="left" w:pos="9723"/>
        </w:tabs>
        <w:spacing w:before="51" w:line="360" w:lineRule="auto"/>
        <w:ind w:left="932"/>
        <w:rPr>
          <w:rFonts w:asciiTheme="majorHAnsi" w:hAnsiTheme="majorHAnsi"/>
        </w:rPr>
      </w:pPr>
      <w:r w:rsidRPr="002D1706">
        <w:rPr>
          <w:rFonts w:asciiTheme="majorHAnsi" w:hAnsiTheme="majorHAnsi"/>
          <w:u w:val="single"/>
        </w:rPr>
        <w:t xml:space="preserve"> </w:t>
      </w:r>
      <w:r w:rsidRPr="002D1706">
        <w:rPr>
          <w:rFonts w:asciiTheme="majorHAnsi" w:hAnsiTheme="majorHAnsi"/>
          <w:u w:val="single"/>
        </w:rPr>
        <w:tab/>
      </w:r>
      <w:proofErr w:type="gramStart"/>
      <w:r w:rsidRPr="002D1706">
        <w:rPr>
          <w:rFonts w:asciiTheme="majorHAnsi" w:hAnsiTheme="majorHAnsi"/>
        </w:rPr>
        <w:t>scadenza:</w:t>
      </w:r>
      <w:r w:rsidRPr="002D1706">
        <w:rPr>
          <w:rFonts w:asciiTheme="majorHAnsi" w:hAnsiTheme="majorHAnsi"/>
          <w:u w:val="single"/>
        </w:rPr>
        <w:tab/>
      </w:r>
      <w:proofErr w:type="gramEnd"/>
      <w:r w:rsidRPr="002D1706">
        <w:rPr>
          <w:rFonts w:asciiTheme="majorHAnsi" w:hAnsiTheme="majorHAnsi"/>
        </w:rPr>
        <w:t>_</w:t>
      </w:r>
    </w:p>
    <w:p w:rsidR="005F182E" w:rsidRPr="002D1706" w:rsidRDefault="005F182E" w:rsidP="005F182E">
      <w:pPr>
        <w:pStyle w:val="Corpotesto"/>
        <w:tabs>
          <w:tab w:val="left" w:pos="6414"/>
          <w:tab w:val="left" w:pos="9758"/>
        </w:tabs>
        <w:spacing w:before="134" w:line="360" w:lineRule="auto"/>
        <w:ind w:left="932"/>
        <w:rPr>
          <w:rFonts w:asciiTheme="majorHAnsi" w:hAnsiTheme="majorHAnsi"/>
        </w:rPr>
      </w:pPr>
      <w:r w:rsidRPr="002D1706">
        <w:rPr>
          <w:rFonts w:asciiTheme="majorHAnsi" w:hAnsiTheme="majorHAnsi"/>
        </w:rPr>
        <w:t>_</w:t>
      </w:r>
      <w:r w:rsidRPr="002D1706">
        <w:rPr>
          <w:rFonts w:asciiTheme="majorHAnsi" w:hAnsiTheme="majorHAnsi"/>
          <w:u w:val="single"/>
        </w:rPr>
        <w:tab/>
      </w:r>
      <w:r w:rsidRPr="002D1706">
        <w:rPr>
          <w:rFonts w:asciiTheme="majorHAnsi" w:hAnsiTheme="majorHAnsi"/>
        </w:rPr>
        <w:t>_</w:t>
      </w:r>
      <w:r w:rsidRPr="002D1706">
        <w:rPr>
          <w:rFonts w:asciiTheme="majorHAnsi" w:hAnsiTheme="majorHAnsi"/>
          <w:spacing w:val="-1"/>
        </w:rPr>
        <w:t xml:space="preserve"> </w:t>
      </w:r>
      <w:r w:rsidRPr="002D1706">
        <w:rPr>
          <w:rFonts w:asciiTheme="majorHAnsi" w:hAnsiTheme="majorHAnsi"/>
        </w:rPr>
        <w:t>scadenza:</w:t>
      </w:r>
      <w:r w:rsidRPr="002D1706">
        <w:rPr>
          <w:rFonts w:asciiTheme="majorHAnsi" w:hAnsiTheme="majorHAnsi"/>
          <w:spacing w:val="-1"/>
        </w:rPr>
        <w:t xml:space="preserve"> </w:t>
      </w:r>
      <w:r w:rsidRPr="002D1706">
        <w:rPr>
          <w:rFonts w:asciiTheme="majorHAnsi" w:hAnsiTheme="majorHAnsi"/>
          <w:u w:val="single"/>
        </w:rPr>
        <w:t xml:space="preserve"> </w:t>
      </w:r>
      <w:r w:rsidRPr="002D1706">
        <w:rPr>
          <w:rFonts w:asciiTheme="majorHAnsi" w:hAnsiTheme="majorHAnsi"/>
          <w:u w:val="single"/>
        </w:rPr>
        <w:tab/>
      </w:r>
    </w:p>
    <w:p w:rsidR="005F182E" w:rsidRDefault="005F182E" w:rsidP="005F182E">
      <w:pPr>
        <w:pStyle w:val="Corpotesto"/>
        <w:tabs>
          <w:tab w:val="left" w:pos="6476"/>
          <w:tab w:val="left" w:pos="9820"/>
        </w:tabs>
        <w:spacing w:before="135" w:line="360" w:lineRule="auto"/>
        <w:ind w:left="932"/>
        <w:rPr>
          <w:rFonts w:asciiTheme="majorHAnsi" w:hAnsiTheme="majorHAnsi"/>
          <w:u w:val="single"/>
        </w:rPr>
      </w:pPr>
      <w:r w:rsidRPr="002D1706">
        <w:rPr>
          <w:rFonts w:asciiTheme="majorHAnsi" w:hAnsiTheme="majorHAnsi"/>
          <w:u w:val="single"/>
        </w:rPr>
        <w:t xml:space="preserve"> </w:t>
      </w:r>
      <w:r w:rsidRPr="002D1706">
        <w:rPr>
          <w:rFonts w:asciiTheme="majorHAnsi" w:hAnsiTheme="majorHAnsi"/>
          <w:u w:val="single"/>
        </w:rPr>
        <w:tab/>
      </w:r>
      <w:r w:rsidRPr="002D1706">
        <w:rPr>
          <w:rFonts w:asciiTheme="majorHAnsi" w:hAnsiTheme="majorHAnsi"/>
        </w:rPr>
        <w:t>_</w:t>
      </w:r>
      <w:r w:rsidRPr="002D1706">
        <w:rPr>
          <w:rFonts w:asciiTheme="majorHAnsi" w:hAnsiTheme="majorHAnsi"/>
          <w:spacing w:val="-1"/>
        </w:rPr>
        <w:t xml:space="preserve"> </w:t>
      </w:r>
      <w:r w:rsidRPr="002D1706">
        <w:rPr>
          <w:rFonts w:asciiTheme="majorHAnsi" w:hAnsiTheme="majorHAnsi"/>
        </w:rPr>
        <w:t>scadenza:</w:t>
      </w:r>
      <w:r w:rsidRPr="002D1706">
        <w:rPr>
          <w:rFonts w:asciiTheme="majorHAnsi" w:hAnsiTheme="majorHAnsi"/>
          <w:spacing w:val="-1"/>
        </w:rPr>
        <w:t xml:space="preserve"> </w:t>
      </w:r>
      <w:r w:rsidRPr="002D1706">
        <w:rPr>
          <w:rFonts w:asciiTheme="majorHAnsi" w:hAnsiTheme="majorHAnsi"/>
          <w:u w:val="single"/>
        </w:rPr>
        <w:t xml:space="preserve"> </w:t>
      </w:r>
      <w:r w:rsidRPr="002D1706">
        <w:rPr>
          <w:rFonts w:asciiTheme="majorHAnsi" w:hAnsiTheme="majorHAnsi"/>
          <w:u w:val="single"/>
        </w:rPr>
        <w:tab/>
      </w:r>
    </w:p>
    <w:p w:rsidR="005F182E" w:rsidRPr="00DC7D6C" w:rsidRDefault="005F182E" w:rsidP="005F182E">
      <w:pPr>
        <w:pStyle w:val="Corpotesto"/>
        <w:jc w:val="both"/>
        <w:rPr>
          <w:rFonts w:ascii="Segoe UI" w:hAnsi="Segoe UI" w:cs="Segoe UI"/>
        </w:rPr>
      </w:pPr>
    </w:p>
    <w:p w:rsidR="005F182E" w:rsidRPr="00DC7D6C" w:rsidRDefault="005F182E" w:rsidP="005F182E">
      <w:pPr>
        <w:spacing w:after="120"/>
        <w:jc w:val="center"/>
        <w:rPr>
          <w:rFonts w:ascii="Segoe UI" w:hAnsi="Segoe UI" w:cs="Segoe UI"/>
        </w:rPr>
      </w:pPr>
      <w:r w:rsidRPr="00DC7D6C">
        <w:rPr>
          <w:rFonts w:ascii="Segoe UI" w:hAnsi="Segoe UI" w:cs="Segoe UI"/>
          <w:b/>
          <w:bCs/>
        </w:rPr>
        <w:t>ALLEGA:</w:t>
      </w:r>
    </w:p>
    <w:p w:rsidR="005F182E" w:rsidRPr="00DC7D6C" w:rsidRDefault="005F182E" w:rsidP="005F182E">
      <w:pPr>
        <w:pStyle w:val="Default"/>
        <w:spacing w:after="120"/>
        <w:jc w:val="both"/>
        <w:rPr>
          <w:rFonts w:ascii="Segoe UI" w:hAnsi="Segoe UI" w:cs="Segoe UI"/>
          <w:sz w:val="22"/>
          <w:szCs w:val="22"/>
        </w:rPr>
      </w:pPr>
      <w:r w:rsidRPr="00DC7D6C">
        <w:rPr>
          <w:rFonts w:ascii="Segoe UI" w:hAnsi="Segoe UI" w:cs="Segoe UI"/>
          <w:b/>
          <w:bCs/>
          <w:sz w:val="22"/>
          <w:szCs w:val="22"/>
        </w:rPr>
        <w:t xml:space="preserve">□ </w:t>
      </w:r>
      <w:r w:rsidRPr="00DC7D6C">
        <w:rPr>
          <w:rFonts w:ascii="Segoe UI" w:hAnsi="Segoe UI" w:cs="Segoe UI"/>
          <w:sz w:val="22"/>
          <w:szCs w:val="22"/>
        </w:rPr>
        <w:t>_________________</w:t>
      </w:r>
    </w:p>
    <w:p w:rsidR="005F182E" w:rsidRDefault="005F182E" w:rsidP="005F182E">
      <w:pPr>
        <w:pStyle w:val="Default"/>
        <w:spacing w:after="120"/>
        <w:jc w:val="both"/>
        <w:rPr>
          <w:rFonts w:ascii="Segoe UI" w:hAnsi="Segoe UI" w:cs="Segoe UI"/>
          <w:sz w:val="22"/>
          <w:szCs w:val="22"/>
        </w:rPr>
      </w:pPr>
    </w:p>
    <w:p w:rsidR="005F182E" w:rsidRDefault="005F182E" w:rsidP="005F182E">
      <w:pPr>
        <w:pStyle w:val="Default"/>
        <w:spacing w:after="120"/>
        <w:jc w:val="both"/>
        <w:rPr>
          <w:rFonts w:ascii="Segoe UI" w:hAnsi="Segoe UI" w:cs="Segoe UI"/>
          <w:sz w:val="22"/>
          <w:szCs w:val="22"/>
        </w:rPr>
      </w:pPr>
    </w:p>
    <w:p w:rsidR="005F182E" w:rsidRDefault="005F182E" w:rsidP="005F182E">
      <w:pPr>
        <w:pStyle w:val="Default"/>
        <w:spacing w:after="120"/>
        <w:jc w:val="both"/>
        <w:rPr>
          <w:rFonts w:ascii="Segoe UI" w:hAnsi="Segoe UI" w:cs="Segoe UI"/>
          <w:sz w:val="22"/>
          <w:szCs w:val="22"/>
        </w:rPr>
      </w:pPr>
      <w:r w:rsidRPr="00DC7D6C">
        <w:rPr>
          <w:rFonts w:ascii="Segoe UI" w:hAnsi="Segoe UI" w:cs="Segoe UI"/>
          <w:sz w:val="22"/>
          <w:szCs w:val="22"/>
        </w:rPr>
        <w:t xml:space="preserve">Luogo e Data _________________ </w:t>
      </w:r>
      <w:r w:rsidRPr="00DC7D6C">
        <w:rPr>
          <w:rFonts w:ascii="Segoe UI" w:hAnsi="Segoe UI" w:cs="Segoe UI"/>
          <w:sz w:val="22"/>
          <w:szCs w:val="22"/>
        </w:rPr>
        <w:tab/>
      </w:r>
      <w:r w:rsidRPr="00DC7D6C">
        <w:rPr>
          <w:rFonts w:ascii="Segoe UI" w:hAnsi="Segoe UI" w:cs="Segoe UI"/>
          <w:sz w:val="22"/>
          <w:szCs w:val="22"/>
        </w:rPr>
        <w:tab/>
      </w:r>
      <w:r w:rsidRPr="00DC7D6C">
        <w:rPr>
          <w:rFonts w:ascii="Segoe UI" w:hAnsi="Segoe UI" w:cs="Segoe UI"/>
          <w:sz w:val="22"/>
          <w:szCs w:val="22"/>
        </w:rPr>
        <w:tab/>
      </w:r>
      <w:r w:rsidRPr="00DC7D6C">
        <w:rPr>
          <w:rFonts w:ascii="Segoe UI" w:hAnsi="Segoe UI" w:cs="Segoe UI"/>
          <w:sz w:val="22"/>
          <w:szCs w:val="22"/>
        </w:rPr>
        <w:tab/>
      </w:r>
      <w:r w:rsidRPr="00DC7D6C">
        <w:rPr>
          <w:rFonts w:ascii="Segoe UI" w:hAnsi="Segoe UI" w:cs="Segoe UI"/>
          <w:sz w:val="22"/>
          <w:szCs w:val="22"/>
        </w:rPr>
        <w:tab/>
      </w:r>
    </w:p>
    <w:p w:rsidR="005F182E" w:rsidRPr="00DC7D6C" w:rsidRDefault="005F182E" w:rsidP="005F182E">
      <w:pPr>
        <w:pStyle w:val="Default"/>
        <w:spacing w:after="120"/>
        <w:jc w:val="both"/>
        <w:rPr>
          <w:rFonts w:ascii="Segoe UI" w:hAnsi="Segoe UI" w:cs="Segoe UI"/>
          <w:sz w:val="22"/>
          <w:szCs w:val="22"/>
        </w:rPr>
      </w:pPr>
      <w:r w:rsidRPr="00DC7D6C">
        <w:rPr>
          <w:rFonts w:ascii="Segoe UI" w:hAnsi="Segoe UI" w:cs="Segoe UI"/>
          <w:sz w:val="22"/>
          <w:szCs w:val="22"/>
        </w:rPr>
        <w:tab/>
      </w:r>
      <w:r w:rsidRPr="00DC7D6C">
        <w:rPr>
          <w:rFonts w:ascii="Segoe UI" w:hAnsi="Segoe UI" w:cs="Segoe UI"/>
          <w:sz w:val="22"/>
          <w:szCs w:val="22"/>
        </w:rPr>
        <w:tab/>
      </w:r>
      <w:r w:rsidRPr="00DC7D6C">
        <w:rPr>
          <w:rFonts w:ascii="Segoe UI" w:hAnsi="Segoe UI" w:cs="Segoe UI"/>
          <w:sz w:val="22"/>
          <w:szCs w:val="22"/>
        </w:rPr>
        <w:tab/>
      </w:r>
    </w:p>
    <w:p w:rsidR="005F182E" w:rsidRPr="00DC7D6C" w:rsidRDefault="005F182E" w:rsidP="005F182E">
      <w:pPr>
        <w:pStyle w:val="Default"/>
        <w:spacing w:after="120"/>
        <w:jc w:val="both"/>
        <w:rPr>
          <w:rFonts w:ascii="Segoe UI" w:hAnsi="Segoe UI" w:cs="Segoe UI"/>
          <w:sz w:val="22"/>
          <w:szCs w:val="22"/>
        </w:rPr>
      </w:pPr>
      <w:r w:rsidRPr="00DC7D6C">
        <w:rPr>
          <w:rFonts w:ascii="Segoe UI" w:hAnsi="Segoe UI" w:cs="Segoe UI"/>
          <w:sz w:val="22"/>
          <w:szCs w:val="22"/>
        </w:rPr>
        <w:tab/>
      </w:r>
      <w:r w:rsidRPr="00DC7D6C">
        <w:rPr>
          <w:rFonts w:ascii="Segoe UI" w:hAnsi="Segoe UI" w:cs="Segoe UI"/>
          <w:sz w:val="22"/>
          <w:szCs w:val="22"/>
        </w:rPr>
        <w:tab/>
      </w:r>
      <w:r w:rsidRPr="00DC7D6C">
        <w:rPr>
          <w:rFonts w:ascii="Segoe UI" w:hAnsi="Segoe UI" w:cs="Segoe UI"/>
          <w:sz w:val="22"/>
          <w:szCs w:val="22"/>
        </w:rPr>
        <w:tab/>
      </w:r>
      <w:r w:rsidRPr="00DC7D6C">
        <w:rPr>
          <w:rFonts w:ascii="Segoe UI" w:hAnsi="Segoe UI" w:cs="Segoe UI"/>
          <w:sz w:val="22"/>
          <w:szCs w:val="22"/>
        </w:rPr>
        <w:tab/>
      </w:r>
      <w:r w:rsidRPr="00DC7D6C">
        <w:rPr>
          <w:rFonts w:ascii="Segoe UI" w:hAnsi="Segoe UI" w:cs="Segoe UI"/>
          <w:sz w:val="22"/>
          <w:szCs w:val="22"/>
        </w:rPr>
        <w:tab/>
      </w:r>
      <w:r w:rsidRPr="00DC7D6C">
        <w:rPr>
          <w:rFonts w:ascii="Segoe UI" w:hAnsi="Segoe UI" w:cs="Segoe UI"/>
          <w:sz w:val="22"/>
          <w:szCs w:val="22"/>
        </w:rPr>
        <w:tab/>
      </w:r>
      <w:r w:rsidRPr="00DC7D6C">
        <w:rPr>
          <w:rFonts w:ascii="Segoe UI" w:hAnsi="Segoe UI" w:cs="Segoe UI"/>
          <w:sz w:val="22"/>
          <w:szCs w:val="22"/>
        </w:rPr>
        <w:tab/>
      </w:r>
      <w:r w:rsidRPr="00DC7D6C">
        <w:rPr>
          <w:rFonts w:ascii="Segoe UI" w:hAnsi="Segoe UI" w:cs="Segoe UI"/>
          <w:sz w:val="22"/>
          <w:szCs w:val="22"/>
        </w:rPr>
        <w:tab/>
      </w:r>
      <w:r w:rsidRPr="00DC7D6C">
        <w:rPr>
          <w:rFonts w:ascii="Segoe UI" w:hAnsi="Segoe UI" w:cs="Segoe UI"/>
          <w:sz w:val="22"/>
          <w:szCs w:val="22"/>
        </w:rPr>
        <w:tab/>
        <w:t xml:space="preserve"> </w:t>
      </w:r>
      <w:r>
        <w:rPr>
          <w:rFonts w:ascii="Segoe UI" w:hAnsi="Segoe UI" w:cs="Segoe UI"/>
          <w:sz w:val="22"/>
          <w:szCs w:val="22"/>
        </w:rPr>
        <w:t xml:space="preserve">   </w:t>
      </w:r>
      <w:r w:rsidRPr="00DC7D6C">
        <w:rPr>
          <w:rFonts w:ascii="Segoe UI" w:hAnsi="Segoe UI" w:cs="Segoe UI"/>
          <w:sz w:val="22"/>
          <w:szCs w:val="22"/>
        </w:rPr>
        <w:t>FIRMA</w:t>
      </w:r>
    </w:p>
    <w:p w:rsidR="005F182E" w:rsidRDefault="005F182E" w:rsidP="005F182E">
      <w:pPr>
        <w:pStyle w:val="Default"/>
        <w:spacing w:after="120"/>
        <w:jc w:val="both"/>
        <w:rPr>
          <w:rFonts w:ascii="Segoe UI" w:hAnsi="Segoe UI" w:cs="Segoe UI"/>
          <w:sz w:val="22"/>
          <w:szCs w:val="22"/>
        </w:rPr>
      </w:pP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proofErr w:type="gramStart"/>
      <w:r w:rsidRPr="00DC7D6C">
        <w:rPr>
          <w:rFonts w:ascii="Segoe UI" w:hAnsi="Segoe UI" w:cs="Segoe UI"/>
          <w:sz w:val="22"/>
          <w:szCs w:val="22"/>
        </w:rPr>
        <w:t>il</w:t>
      </w:r>
      <w:proofErr w:type="gramEnd"/>
      <w:r w:rsidRPr="00DC7D6C">
        <w:rPr>
          <w:rFonts w:ascii="Segoe UI" w:hAnsi="Segoe UI" w:cs="Segoe UI"/>
          <w:sz w:val="22"/>
          <w:szCs w:val="22"/>
        </w:rPr>
        <w:t xml:space="preserve"> Dichiarante</w:t>
      </w:r>
    </w:p>
    <w:p w:rsidR="002D3B40" w:rsidRPr="002D1706" w:rsidRDefault="002D3B40" w:rsidP="004C431C">
      <w:pPr>
        <w:pStyle w:val="Corpotesto"/>
        <w:jc w:val="both"/>
        <w:rPr>
          <w:rFonts w:asciiTheme="majorHAnsi" w:hAnsiTheme="majorHAnsi"/>
        </w:rPr>
      </w:pPr>
    </w:p>
    <w:p w:rsidR="002D3B40" w:rsidRPr="002D1706" w:rsidRDefault="002D3B40" w:rsidP="004C431C">
      <w:pPr>
        <w:pStyle w:val="Corpotesto"/>
        <w:spacing w:before="7"/>
        <w:jc w:val="both"/>
        <w:rPr>
          <w:rFonts w:asciiTheme="majorHAnsi" w:hAnsiTheme="majorHAnsi"/>
          <w:sz w:val="19"/>
        </w:rPr>
      </w:pPr>
    </w:p>
    <w:p w:rsidR="0035771E" w:rsidRPr="000109CD" w:rsidRDefault="0035771E" w:rsidP="0035771E">
      <w:pPr>
        <w:pStyle w:val="Titolo21"/>
        <w:spacing w:before="51"/>
        <w:ind w:right="230"/>
        <w:jc w:val="both"/>
        <w:rPr>
          <w:rFonts w:asciiTheme="majorHAnsi" w:hAnsiTheme="majorHAnsi"/>
        </w:rPr>
      </w:pPr>
      <w:r w:rsidRPr="000109CD">
        <w:rPr>
          <w:rFonts w:asciiTheme="majorHAnsi" w:hAnsiTheme="majorHAnsi"/>
        </w:rPr>
        <w:lastRenderedPageBreak/>
        <w:t>INFORMATIVA PER IL TRATTAMENTO DEI DATI PERSONALI EX ART. 13, REGOLAMENTO UE 679/2016</w:t>
      </w:r>
      <w:r w:rsidRPr="000109CD">
        <w:rPr>
          <w:rFonts w:asciiTheme="majorHAnsi" w:hAnsiTheme="majorHAnsi"/>
          <w:spacing w:val="1"/>
        </w:rPr>
        <w:t xml:space="preserve"> </w:t>
      </w:r>
      <w:r w:rsidRPr="000109CD">
        <w:rPr>
          <w:rFonts w:asciiTheme="majorHAnsi" w:hAnsiTheme="majorHAnsi"/>
        </w:rPr>
        <w:t>GDPR</w:t>
      </w:r>
    </w:p>
    <w:p w:rsidR="00B768D0" w:rsidRPr="000109CD" w:rsidRDefault="0035771E" w:rsidP="00B768D0">
      <w:pPr>
        <w:pStyle w:val="Corpotesto"/>
        <w:spacing w:before="87" w:line="261" w:lineRule="auto"/>
        <w:ind w:left="212" w:right="228"/>
        <w:jc w:val="both"/>
        <w:rPr>
          <w:rFonts w:asciiTheme="majorHAnsi" w:hAnsiTheme="majorHAnsi"/>
        </w:rPr>
      </w:pPr>
      <w:r w:rsidRPr="000109CD">
        <w:rPr>
          <w:rFonts w:asciiTheme="majorHAnsi" w:hAnsiTheme="majorHAnsi"/>
        </w:rPr>
        <w:t>I dati raccolti saranno trattati, anche con strumenti informatici, ai sensi del d.lgs. 30 giugno 2003 n. 196 e</w:t>
      </w:r>
      <w:r w:rsidRPr="000109CD">
        <w:rPr>
          <w:rFonts w:asciiTheme="majorHAnsi" w:hAnsiTheme="majorHAnsi"/>
          <w:spacing w:val="-45"/>
        </w:rPr>
        <w:t xml:space="preserve"> </w:t>
      </w:r>
      <w:r w:rsidRPr="000109CD">
        <w:rPr>
          <w:rFonts w:asciiTheme="majorHAnsi" w:hAnsiTheme="majorHAnsi"/>
        </w:rPr>
        <w:t xml:space="preserve">del Regolamento (CE) 27 aprile 2016, n. 2016/679/UE, esclusivamente nell’ambito della gara in oggetto. </w:t>
      </w:r>
      <w:r w:rsidR="00B768D0" w:rsidRPr="000109CD">
        <w:rPr>
          <w:rFonts w:asciiTheme="majorHAnsi" w:hAnsiTheme="majorHAnsi"/>
        </w:rPr>
        <w:t>Il</w:t>
      </w:r>
      <w:r w:rsidR="00B768D0" w:rsidRPr="000109CD">
        <w:rPr>
          <w:rFonts w:asciiTheme="majorHAnsi" w:hAnsiTheme="majorHAnsi"/>
          <w:spacing w:val="-45"/>
        </w:rPr>
        <w:t xml:space="preserve"> </w:t>
      </w:r>
      <w:r w:rsidR="00B768D0" w:rsidRPr="000109CD">
        <w:rPr>
          <w:rFonts w:asciiTheme="majorHAnsi" w:hAnsiTheme="majorHAnsi"/>
        </w:rPr>
        <w:t xml:space="preserve">Comune di </w:t>
      </w:r>
      <w:proofErr w:type="spellStart"/>
      <w:r w:rsidR="00B768D0">
        <w:rPr>
          <w:rFonts w:asciiTheme="majorHAnsi" w:hAnsiTheme="majorHAnsi"/>
        </w:rPr>
        <w:t>Noicàttaro</w:t>
      </w:r>
      <w:proofErr w:type="spellEnd"/>
      <w:r w:rsidR="00B768D0">
        <w:rPr>
          <w:rFonts w:asciiTheme="majorHAnsi" w:hAnsiTheme="majorHAnsi"/>
        </w:rPr>
        <w:t xml:space="preserve"> (Bari)</w:t>
      </w:r>
      <w:r w:rsidR="00B768D0" w:rsidRPr="000109CD">
        <w:rPr>
          <w:rFonts w:asciiTheme="majorHAnsi" w:hAnsiTheme="majorHAnsi"/>
        </w:rPr>
        <w:t>, in qualità di titolare del trattamento dei dati personali, informa, ai sensi del GDPR</w:t>
      </w:r>
      <w:r w:rsidR="00B768D0" w:rsidRPr="000109CD">
        <w:rPr>
          <w:rFonts w:asciiTheme="majorHAnsi" w:hAnsiTheme="majorHAnsi"/>
          <w:spacing w:val="1"/>
        </w:rPr>
        <w:t xml:space="preserve"> </w:t>
      </w:r>
      <w:r w:rsidR="00B768D0" w:rsidRPr="000109CD">
        <w:rPr>
          <w:rFonts w:asciiTheme="majorHAnsi" w:hAnsiTheme="majorHAnsi"/>
        </w:rPr>
        <w:t>679/2016,</w:t>
      </w:r>
      <w:r w:rsidR="00B768D0" w:rsidRPr="000109CD">
        <w:rPr>
          <w:rFonts w:asciiTheme="majorHAnsi" w:hAnsiTheme="majorHAnsi"/>
          <w:spacing w:val="1"/>
        </w:rPr>
        <w:t xml:space="preserve"> </w:t>
      </w:r>
      <w:r w:rsidR="00B768D0" w:rsidRPr="000109CD">
        <w:rPr>
          <w:rFonts w:asciiTheme="majorHAnsi" w:hAnsiTheme="majorHAnsi"/>
        </w:rPr>
        <w:t>che</w:t>
      </w:r>
      <w:r w:rsidR="00B768D0" w:rsidRPr="000109CD">
        <w:rPr>
          <w:rFonts w:asciiTheme="majorHAnsi" w:hAnsiTheme="majorHAnsi"/>
          <w:spacing w:val="1"/>
        </w:rPr>
        <w:t xml:space="preserve"> </w:t>
      </w:r>
      <w:r w:rsidR="00B768D0" w:rsidRPr="000109CD">
        <w:rPr>
          <w:rFonts w:asciiTheme="majorHAnsi" w:hAnsiTheme="majorHAnsi"/>
        </w:rPr>
        <w:t>i</w:t>
      </w:r>
      <w:r w:rsidR="00B768D0" w:rsidRPr="000109CD">
        <w:rPr>
          <w:rFonts w:asciiTheme="majorHAnsi" w:hAnsiTheme="majorHAnsi"/>
          <w:spacing w:val="1"/>
        </w:rPr>
        <w:t xml:space="preserve"> </w:t>
      </w:r>
      <w:r w:rsidR="00B768D0" w:rsidRPr="000109CD">
        <w:rPr>
          <w:rFonts w:asciiTheme="majorHAnsi" w:hAnsiTheme="majorHAnsi"/>
        </w:rPr>
        <w:t>dati</w:t>
      </w:r>
      <w:r w:rsidR="00B768D0" w:rsidRPr="000109CD">
        <w:rPr>
          <w:rFonts w:asciiTheme="majorHAnsi" w:hAnsiTheme="majorHAnsi"/>
          <w:spacing w:val="1"/>
        </w:rPr>
        <w:t xml:space="preserve"> </w:t>
      </w:r>
      <w:r w:rsidR="00B768D0" w:rsidRPr="000109CD">
        <w:rPr>
          <w:rFonts w:asciiTheme="majorHAnsi" w:hAnsiTheme="majorHAnsi"/>
        </w:rPr>
        <w:t>personali</w:t>
      </w:r>
      <w:r w:rsidR="00B768D0" w:rsidRPr="000109CD">
        <w:rPr>
          <w:rFonts w:asciiTheme="majorHAnsi" w:hAnsiTheme="majorHAnsi"/>
          <w:spacing w:val="1"/>
        </w:rPr>
        <w:t xml:space="preserve"> </w:t>
      </w:r>
      <w:r w:rsidR="00B768D0" w:rsidRPr="000109CD">
        <w:rPr>
          <w:rFonts w:asciiTheme="majorHAnsi" w:hAnsiTheme="majorHAnsi"/>
        </w:rPr>
        <w:t>saranno</w:t>
      </w:r>
      <w:r w:rsidR="00B768D0" w:rsidRPr="000109CD">
        <w:rPr>
          <w:rFonts w:asciiTheme="majorHAnsi" w:hAnsiTheme="majorHAnsi"/>
          <w:spacing w:val="1"/>
        </w:rPr>
        <w:t xml:space="preserve"> </w:t>
      </w:r>
      <w:r w:rsidR="00B768D0" w:rsidRPr="000109CD">
        <w:rPr>
          <w:rFonts w:asciiTheme="majorHAnsi" w:hAnsiTheme="majorHAnsi"/>
        </w:rPr>
        <w:t>trattati</w:t>
      </w:r>
      <w:r w:rsidR="00B768D0" w:rsidRPr="000109CD">
        <w:rPr>
          <w:rFonts w:asciiTheme="majorHAnsi" w:hAnsiTheme="majorHAnsi"/>
          <w:spacing w:val="1"/>
        </w:rPr>
        <w:t xml:space="preserve"> </w:t>
      </w:r>
      <w:r w:rsidR="00B768D0" w:rsidRPr="000109CD">
        <w:rPr>
          <w:rFonts w:asciiTheme="majorHAnsi" w:hAnsiTheme="majorHAnsi"/>
        </w:rPr>
        <w:t>con</w:t>
      </w:r>
      <w:r w:rsidR="00B768D0" w:rsidRPr="000109CD">
        <w:rPr>
          <w:rFonts w:asciiTheme="majorHAnsi" w:hAnsiTheme="majorHAnsi"/>
          <w:spacing w:val="1"/>
        </w:rPr>
        <w:t xml:space="preserve"> </w:t>
      </w:r>
      <w:r w:rsidR="00B768D0" w:rsidRPr="000109CD">
        <w:rPr>
          <w:rFonts w:asciiTheme="majorHAnsi" w:hAnsiTheme="majorHAnsi"/>
        </w:rPr>
        <w:t>le</w:t>
      </w:r>
      <w:r w:rsidR="00B768D0" w:rsidRPr="000109CD">
        <w:rPr>
          <w:rFonts w:asciiTheme="majorHAnsi" w:hAnsiTheme="majorHAnsi"/>
          <w:spacing w:val="1"/>
        </w:rPr>
        <w:t xml:space="preserve"> </w:t>
      </w:r>
      <w:r w:rsidR="00B768D0" w:rsidRPr="000109CD">
        <w:rPr>
          <w:rFonts w:asciiTheme="majorHAnsi" w:hAnsiTheme="majorHAnsi"/>
        </w:rPr>
        <w:t>modalità</w:t>
      </w:r>
      <w:r w:rsidR="00B768D0" w:rsidRPr="000109CD">
        <w:rPr>
          <w:rFonts w:asciiTheme="majorHAnsi" w:hAnsiTheme="majorHAnsi"/>
          <w:spacing w:val="1"/>
        </w:rPr>
        <w:t xml:space="preserve"> </w:t>
      </w:r>
      <w:r w:rsidR="00B768D0" w:rsidRPr="000109CD">
        <w:rPr>
          <w:rFonts w:asciiTheme="majorHAnsi" w:hAnsiTheme="majorHAnsi"/>
        </w:rPr>
        <w:t>di</w:t>
      </w:r>
      <w:r w:rsidR="00B768D0" w:rsidRPr="000109CD">
        <w:rPr>
          <w:rFonts w:asciiTheme="majorHAnsi" w:hAnsiTheme="majorHAnsi"/>
          <w:spacing w:val="1"/>
        </w:rPr>
        <w:t xml:space="preserve"> </w:t>
      </w:r>
      <w:r w:rsidR="00B768D0" w:rsidRPr="000109CD">
        <w:rPr>
          <w:rFonts w:asciiTheme="majorHAnsi" w:hAnsiTheme="majorHAnsi"/>
        </w:rPr>
        <w:t>cui</w:t>
      </w:r>
      <w:r w:rsidR="00B768D0" w:rsidRPr="000109CD">
        <w:rPr>
          <w:rFonts w:asciiTheme="majorHAnsi" w:hAnsiTheme="majorHAnsi"/>
          <w:spacing w:val="1"/>
        </w:rPr>
        <w:t xml:space="preserve"> </w:t>
      </w:r>
      <w:r w:rsidR="00B768D0" w:rsidRPr="000109CD">
        <w:rPr>
          <w:rFonts w:asciiTheme="majorHAnsi" w:hAnsiTheme="majorHAnsi"/>
        </w:rPr>
        <w:t>allo</w:t>
      </w:r>
      <w:r w:rsidR="00B768D0" w:rsidRPr="000109CD">
        <w:rPr>
          <w:rFonts w:asciiTheme="majorHAnsi" w:hAnsiTheme="majorHAnsi"/>
          <w:spacing w:val="1"/>
        </w:rPr>
        <w:t xml:space="preserve"> </w:t>
      </w:r>
      <w:r w:rsidR="00B768D0" w:rsidRPr="000109CD">
        <w:rPr>
          <w:rFonts w:asciiTheme="majorHAnsi" w:hAnsiTheme="majorHAnsi"/>
        </w:rPr>
        <w:t>stesso</w:t>
      </w:r>
      <w:r w:rsidR="00B768D0" w:rsidRPr="000109CD">
        <w:rPr>
          <w:rFonts w:asciiTheme="majorHAnsi" w:hAnsiTheme="majorHAnsi"/>
          <w:spacing w:val="1"/>
        </w:rPr>
        <w:t xml:space="preserve"> </w:t>
      </w:r>
      <w:r w:rsidR="00B768D0" w:rsidRPr="000109CD">
        <w:rPr>
          <w:rFonts w:asciiTheme="majorHAnsi" w:hAnsiTheme="majorHAnsi"/>
        </w:rPr>
        <w:t>Regolamento</w:t>
      </w:r>
      <w:r w:rsidR="00B768D0" w:rsidRPr="000109CD">
        <w:rPr>
          <w:rFonts w:asciiTheme="majorHAnsi" w:hAnsiTheme="majorHAnsi"/>
          <w:spacing w:val="47"/>
        </w:rPr>
        <w:t xml:space="preserve"> </w:t>
      </w:r>
      <w:r w:rsidR="00B768D0" w:rsidRPr="000109CD">
        <w:rPr>
          <w:rFonts w:asciiTheme="majorHAnsi" w:hAnsiTheme="majorHAnsi"/>
        </w:rPr>
        <w:t>UE</w:t>
      </w:r>
      <w:r w:rsidR="00B768D0" w:rsidRPr="000109CD">
        <w:rPr>
          <w:rFonts w:asciiTheme="majorHAnsi" w:hAnsiTheme="majorHAnsi"/>
          <w:spacing w:val="1"/>
        </w:rPr>
        <w:t xml:space="preserve"> </w:t>
      </w:r>
      <w:r w:rsidR="00B768D0" w:rsidRPr="000109CD">
        <w:rPr>
          <w:rFonts w:asciiTheme="majorHAnsi" w:hAnsiTheme="majorHAnsi"/>
        </w:rPr>
        <w:t>679/2016</w:t>
      </w:r>
      <w:r w:rsidR="00B768D0" w:rsidRPr="000109CD">
        <w:rPr>
          <w:rFonts w:asciiTheme="majorHAnsi" w:hAnsiTheme="majorHAnsi"/>
          <w:spacing w:val="-1"/>
        </w:rPr>
        <w:t xml:space="preserve"> </w:t>
      </w:r>
      <w:r w:rsidR="00B768D0" w:rsidRPr="000109CD">
        <w:rPr>
          <w:rFonts w:asciiTheme="majorHAnsi" w:hAnsiTheme="majorHAnsi"/>
        </w:rPr>
        <w:t>GDPR.</w:t>
      </w:r>
    </w:p>
    <w:p w:rsidR="00B768D0" w:rsidRPr="0056334A" w:rsidRDefault="00B768D0" w:rsidP="00B768D0">
      <w:pPr>
        <w:pStyle w:val="Corpotesto"/>
        <w:spacing w:line="261" w:lineRule="auto"/>
        <w:ind w:left="212" w:right="230"/>
        <w:jc w:val="both"/>
        <w:rPr>
          <w:rFonts w:asciiTheme="majorHAnsi" w:hAnsiTheme="majorHAnsi"/>
        </w:rPr>
      </w:pPr>
    </w:p>
    <w:p w:rsidR="00B768D0" w:rsidRPr="0056334A" w:rsidRDefault="00B768D0" w:rsidP="00B768D0">
      <w:pPr>
        <w:pStyle w:val="Corpotesto"/>
        <w:spacing w:line="261" w:lineRule="auto"/>
        <w:ind w:left="212" w:right="230"/>
        <w:jc w:val="both"/>
        <w:rPr>
          <w:rFonts w:asciiTheme="majorHAnsi" w:hAnsiTheme="majorHAnsi"/>
        </w:rPr>
      </w:pPr>
      <w:r w:rsidRPr="000109CD">
        <w:rPr>
          <w:rFonts w:asciiTheme="majorHAnsi" w:hAnsiTheme="majorHAnsi"/>
        </w:rPr>
        <w:t xml:space="preserve">Titolare del trattamento dei dati è il </w:t>
      </w:r>
      <w:r w:rsidRPr="0056334A">
        <w:rPr>
          <w:rFonts w:asciiTheme="majorHAnsi" w:hAnsiTheme="majorHAnsi"/>
        </w:rPr>
        <w:t xml:space="preserve">Comune di </w:t>
      </w:r>
      <w:proofErr w:type="spellStart"/>
      <w:r>
        <w:rPr>
          <w:rFonts w:asciiTheme="majorHAnsi" w:hAnsiTheme="majorHAnsi"/>
        </w:rPr>
        <w:t>Noicàttaro</w:t>
      </w:r>
      <w:proofErr w:type="spellEnd"/>
      <w:r>
        <w:rPr>
          <w:rFonts w:asciiTheme="majorHAnsi" w:hAnsiTheme="majorHAnsi"/>
        </w:rPr>
        <w:t xml:space="preserve"> </w:t>
      </w:r>
      <w:r w:rsidRPr="0056334A">
        <w:rPr>
          <w:rFonts w:asciiTheme="majorHAnsi" w:hAnsiTheme="majorHAnsi"/>
        </w:rPr>
        <w:t xml:space="preserve">– </w:t>
      </w:r>
      <w:r>
        <w:rPr>
          <w:rFonts w:asciiTheme="majorHAnsi" w:hAnsiTheme="majorHAnsi"/>
        </w:rPr>
        <w:t>via Pietro Nenni 11 – 080.4784214</w:t>
      </w:r>
    </w:p>
    <w:p w:rsidR="0035771E" w:rsidRPr="000109CD" w:rsidRDefault="0035771E" w:rsidP="00B768D0">
      <w:pPr>
        <w:pStyle w:val="Corpotesto"/>
        <w:spacing w:before="87" w:line="261" w:lineRule="auto"/>
        <w:ind w:left="212" w:right="228"/>
        <w:jc w:val="both"/>
        <w:rPr>
          <w:rFonts w:asciiTheme="majorHAnsi" w:hAnsiTheme="majorHAnsi"/>
        </w:rPr>
      </w:pPr>
    </w:p>
    <w:p w:rsidR="0035771E" w:rsidRPr="000109CD" w:rsidRDefault="0035771E" w:rsidP="0035771E">
      <w:pPr>
        <w:pStyle w:val="Corpotesto"/>
        <w:spacing w:line="261" w:lineRule="auto"/>
        <w:ind w:left="212" w:right="230"/>
        <w:jc w:val="both"/>
        <w:rPr>
          <w:rFonts w:asciiTheme="majorHAnsi" w:hAnsiTheme="majorHAnsi"/>
        </w:rPr>
      </w:pPr>
      <w:r w:rsidRPr="000109CD">
        <w:rPr>
          <w:rFonts w:asciiTheme="majorHAnsi" w:hAnsiTheme="majorHAnsi"/>
        </w:rPr>
        <w:t>Finalità del trattamento: partecipazione alla procedura di gara d'appalto. Base giuridica del trattamento:</w:t>
      </w:r>
      <w:r w:rsidRPr="000109CD">
        <w:rPr>
          <w:rFonts w:asciiTheme="majorHAnsi" w:hAnsiTheme="majorHAnsi"/>
          <w:spacing w:val="-45"/>
        </w:rPr>
        <w:t xml:space="preserve"> </w:t>
      </w:r>
      <w:r w:rsidRPr="000109CD">
        <w:rPr>
          <w:rFonts w:asciiTheme="majorHAnsi" w:hAnsiTheme="majorHAnsi"/>
        </w:rPr>
        <w:t>Art.6,</w:t>
      </w:r>
      <w:r w:rsidRPr="000109CD">
        <w:rPr>
          <w:rFonts w:asciiTheme="majorHAnsi" w:hAnsiTheme="majorHAnsi"/>
          <w:spacing w:val="-4"/>
        </w:rPr>
        <w:t xml:space="preserve"> </w:t>
      </w:r>
      <w:r w:rsidRPr="000109CD">
        <w:rPr>
          <w:rFonts w:asciiTheme="majorHAnsi" w:hAnsiTheme="majorHAnsi"/>
        </w:rPr>
        <w:t>par.1,</w:t>
      </w:r>
      <w:r w:rsidRPr="000109CD">
        <w:rPr>
          <w:rFonts w:asciiTheme="majorHAnsi" w:hAnsiTheme="majorHAnsi"/>
          <w:spacing w:val="-1"/>
        </w:rPr>
        <w:t xml:space="preserve"> </w:t>
      </w:r>
      <w:proofErr w:type="spellStart"/>
      <w:r w:rsidRPr="000109CD">
        <w:rPr>
          <w:rFonts w:asciiTheme="majorHAnsi" w:hAnsiTheme="majorHAnsi"/>
        </w:rPr>
        <w:t>lett.b</w:t>
      </w:r>
      <w:proofErr w:type="spellEnd"/>
      <w:r w:rsidRPr="000109CD">
        <w:rPr>
          <w:rFonts w:asciiTheme="majorHAnsi" w:hAnsiTheme="majorHAnsi"/>
          <w:spacing w:val="-1"/>
        </w:rPr>
        <w:t xml:space="preserve"> </w:t>
      </w:r>
      <w:r w:rsidRPr="000109CD">
        <w:rPr>
          <w:rFonts w:asciiTheme="majorHAnsi" w:hAnsiTheme="majorHAnsi"/>
        </w:rPr>
        <w:t>e</w:t>
      </w:r>
      <w:r w:rsidRPr="000109CD">
        <w:rPr>
          <w:rFonts w:asciiTheme="majorHAnsi" w:hAnsiTheme="majorHAnsi"/>
          <w:spacing w:val="-1"/>
        </w:rPr>
        <w:t xml:space="preserve"> </w:t>
      </w:r>
      <w:proofErr w:type="spellStart"/>
      <w:r w:rsidRPr="000109CD">
        <w:rPr>
          <w:rFonts w:asciiTheme="majorHAnsi" w:hAnsiTheme="majorHAnsi"/>
        </w:rPr>
        <w:t>lett.c</w:t>
      </w:r>
      <w:proofErr w:type="spellEnd"/>
      <w:r w:rsidRPr="000109CD">
        <w:rPr>
          <w:rFonts w:asciiTheme="majorHAnsi" w:hAnsiTheme="majorHAnsi"/>
          <w:spacing w:val="-1"/>
        </w:rPr>
        <w:t xml:space="preserve"> </w:t>
      </w:r>
      <w:r w:rsidRPr="000109CD">
        <w:rPr>
          <w:rFonts w:asciiTheme="majorHAnsi" w:hAnsiTheme="majorHAnsi"/>
        </w:rPr>
        <w:t>GDPR</w:t>
      </w:r>
      <w:r w:rsidRPr="000109CD">
        <w:rPr>
          <w:rFonts w:asciiTheme="majorHAnsi" w:hAnsiTheme="majorHAnsi"/>
          <w:spacing w:val="-2"/>
        </w:rPr>
        <w:t xml:space="preserve"> </w:t>
      </w:r>
      <w:r w:rsidRPr="000109CD">
        <w:rPr>
          <w:rFonts w:asciiTheme="majorHAnsi" w:hAnsiTheme="majorHAnsi"/>
        </w:rPr>
        <w:t>n.679/2016.</w:t>
      </w:r>
    </w:p>
    <w:p w:rsidR="0035771E" w:rsidRPr="000109CD" w:rsidRDefault="0035771E" w:rsidP="0035771E">
      <w:pPr>
        <w:pStyle w:val="Corpotesto"/>
        <w:spacing w:line="261" w:lineRule="auto"/>
        <w:ind w:left="212" w:right="229"/>
        <w:jc w:val="both"/>
        <w:rPr>
          <w:rFonts w:asciiTheme="majorHAnsi" w:hAnsiTheme="majorHAnsi"/>
        </w:rPr>
      </w:pPr>
      <w:r w:rsidRPr="000109CD">
        <w:rPr>
          <w:rFonts w:asciiTheme="majorHAnsi" w:hAnsiTheme="majorHAnsi"/>
        </w:rPr>
        <w:t>Dati oggetto di trattamento: ai fini della partecipazione alla gara non viene richiesta la comunicazione di</w:t>
      </w:r>
      <w:r w:rsidRPr="000109CD">
        <w:rPr>
          <w:rFonts w:asciiTheme="majorHAnsi" w:hAnsiTheme="majorHAnsi"/>
          <w:spacing w:val="1"/>
        </w:rPr>
        <w:t xml:space="preserve"> </w:t>
      </w:r>
      <w:r w:rsidRPr="000109CD">
        <w:rPr>
          <w:rFonts w:asciiTheme="majorHAnsi" w:hAnsiTheme="majorHAnsi"/>
        </w:rPr>
        <w:t>dati particolari ai sensi dell'art.9 Regolamento Ue n.679/2016 salva la richiesta di copia di documento di</w:t>
      </w:r>
      <w:r w:rsidRPr="000109CD">
        <w:rPr>
          <w:rFonts w:asciiTheme="majorHAnsi" w:hAnsiTheme="majorHAnsi"/>
          <w:spacing w:val="1"/>
        </w:rPr>
        <w:t xml:space="preserve"> </w:t>
      </w:r>
      <w:r w:rsidRPr="000109CD">
        <w:rPr>
          <w:rFonts w:asciiTheme="majorHAnsi" w:hAnsiTheme="majorHAnsi"/>
        </w:rPr>
        <w:t>identità contenente foto, i dati giudiziari eventualmente richiesti sono oggetto di trattamento al solo</w:t>
      </w:r>
      <w:r w:rsidRPr="000109CD">
        <w:rPr>
          <w:rFonts w:asciiTheme="majorHAnsi" w:hAnsiTheme="majorHAnsi"/>
          <w:spacing w:val="1"/>
        </w:rPr>
        <w:t xml:space="preserve"> </w:t>
      </w:r>
      <w:r w:rsidRPr="000109CD">
        <w:rPr>
          <w:rFonts w:asciiTheme="majorHAnsi" w:hAnsiTheme="majorHAnsi"/>
        </w:rPr>
        <w:t>fine della verifica dell'assenza di cause di esclusione ex art. 80 d.lgs. n. 50/2016, in conformità alle</w:t>
      </w:r>
      <w:r w:rsidRPr="000109CD">
        <w:rPr>
          <w:rFonts w:asciiTheme="majorHAnsi" w:hAnsiTheme="majorHAnsi"/>
          <w:spacing w:val="1"/>
        </w:rPr>
        <w:t xml:space="preserve"> </w:t>
      </w:r>
      <w:r w:rsidRPr="000109CD">
        <w:rPr>
          <w:rFonts w:asciiTheme="majorHAnsi" w:hAnsiTheme="majorHAnsi"/>
        </w:rPr>
        <w:t>previsioni</w:t>
      </w:r>
      <w:r w:rsidRPr="000109CD">
        <w:rPr>
          <w:rFonts w:asciiTheme="majorHAnsi" w:hAnsiTheme="majorHAnsi"/>
          <w:spacing w:val="-4"/>
        </w:rPr>
        <w:t xml:space="preserve"> </w:t>
      </w:r>
      <w:r w:rsidRPr="000109CD">
        <w:rPr>
          <w:rFonts w:asciiTheme="majorHAnsi" w:hAnsiTheme="majorHAnsi"/>
        </w:rPr>
        <w:t>di</w:t>
      </w:r>
      <w:r w:rsidRPr="000109CD">
        <w:rPr>
          <w:rFonts w:asciiTheme="majorHAnsi" w:hAnsiTheme="majorHAnsi"/>
          <w:spacing w:val="-3"/>
        </w:rPr>
        <w:t xml:space="preserve"> </w:t>
      </w:r>
      <w:r w:rsidRPr="000109CD">
        <w:rPr>
          <w:rFonts w:asciiTheme="majorHAnsi" w:hAnsiTheme="majorHAnsi"/>
        </w:rPr>
        <w:t>cui al</w:t>
      </w:r>
      <w:r w:rsidRPr="000109CD">
        <w:rPr>
          <w:rFonts w:asciiTheme="majorHAnsi" w:hAnsiTheme="majorHAnsi"/>
          <w:spacing w:val="-3"/>
        </w:rPr>
        <w:t xml:space="preserve"> </w:t>
      </w:r>
      <w:r w:rsidRPr="000109CD">
        <w:rPr>
          <w:rFonts w:asciiTheme="majorHAnsi" w:hAnsiTheme="majorHAnsi"/>
        </w:rPr>
        <w:t>codice</w:t>
      </w:r>
      <w:r w:rsidRPr="000109CD">
        <w:rPr>
          <w:rFonts w:asciiTheme="majorHAnsi" w:hAnsiTheme="majorHAnsi"/>
          <w:spacing w:val="-2"/>
        </w:rPr>
        <w:t xml:space="preserve"> </w:t>
      </w:r>
      <w:r w:rsidRPr="000109CD">
        <w:rPr>
          <w:rFonts w:asciiTheme="majorHAnsi" w:hAnsiTheme="majorHAnsi"/>
        </w:rPr>
        <w:t>appalti (d.lgs.</w:t>
      </w:r>
      <w:r w:rsidRPr="000109CD">
        <w:rPr>
          <w:rFonts w:asciiTheme="majorHAnsi" w:hAnsiTheme="majorHAnsi"/>
          <w:spacing w:val="-1"/>
        </w:rPr>
        <w:t xml:space="preserve"> </w:t>
      </w:r>
      <w:r w:rsidRPr="000109CD">
        <w:rPr>
          <w:rFonts w:asciiTheme="majorHAnsi" w:hAnsiTheme="majorHAnsi"/>
        </w:rPr>
        <w:t>n.</w:t>
      </w:r>
      <w:r w:rsidRPr="000109CD">
        <w:rPr>
          <w:rFonts w:asciiTheme="majorHAnsi" w:hAnsiTheme="majorHAnsi"/>
          <w:spacing w:val="-1"/>
        </w:rPr>
        <w:t xml:space="preserve"> </w:t>
      </w:r>
      <w:r w:rsidRPr="000109CD">
        <w:rPr>
          <w:rFonts w:asciiTheme="majorHAnsi" w:hAnsiTheme="majorHAnsi"/>
        </w:rPr>
        <w:t>50/2016)</w:t>
      </w:r>
      <w:r w:rsidRPr="000109CD">
        <w:rPr>
          <w:rFonts w:asciiTheme="majorHAnsi" w:hAnsiTheme="majorHAnsi"/>
          <w:spacing w:val="-1"/>
        </w:rPr>
        <w:t xml:space="preserve"> </w:t>
      </w:r>
      <w:r w:rsidRPr="000109CD">
        <w:rPr>
          <w:rFonts w:asciiTheme="majorHAnsi" w:hAnsiTheme="majorHAnsi"/>
        </w:rPr>
        <w:t>e</w:t>
      </w:r>
      <w:r w:rsidRPr="000109CD">
        <w:rPr>
          <w:rFonts w:asciiTheme="majorHAnsi" w:hAnsiTheme="majorHAnsi"/>
          <w:spacing w:val="-4"/>
        </w:rPr>
        <w:t xml:space="preserve"> </w:t>
      </w:r>
      <w:r w:rsidRPr="000109CD">
        <w:rPr>
          <w:rFonts w:asciiTheme="majorHAnsi" w:hAnsiTheme="majorHAnsi"/>
        </w:rPr>
        <w:t>al D.P.R.</w:t>
      </w:r>
      <w:r w:rsidRPr="000109CD">
        <w:rPr>
          <w:rFonts w:asciiTheme="majorHAnsi" w:hAnsiTheme="majorHAnsi"/>
          <w:spacing w:val="-1"/>
        </w:rPr>
        <w:t xml:space="preserve"> </w:t>
      </w:r>
      <w:r w:rsidRPr="000109CD">
        <w:rPr>
          <w:rFonts w:asciiTheme="majorHAnsi" w:hAnsiTheme="majorHAnsi"/>
        </w:rPr>
        <w:t>n.</w:t>
      </w:r>
      <w:r w:rsidRPr="000109CD">
        <w:rPr>
          <w:rFonts w:asciiTheme="majorHAnsi" w:hAnsiTheme="majorHAnsi"/>
          <w:spacing w:val="-1"/>
        </w:rPr>
        <w:t xml:space="preserve"> </w:t>
      </w:r>
      <w:r w:rsidRPr="000109CD">
        <w:rPr>
          <w:rFonts w:asciiTheme="majorHAnsi" w:hAnsiTheme="majorHAnsi"/>
        </w:rPr>
        <w:t>445/2000.</w:t>
      </w:r>
    </w:p>
    <w:p w:rsidR="0035771E" w:rsidRPr="000109CD" w:rsidRDefault="0035771E" w:rsidP="0035771E">
      <w:pPr>
        <w:pStyle w:val="Corpotesto"/>
        <w:spacing w:line="261" w:lineRule="auto"/>
        <w:ind w:left="212" w:right="229"/>
        <w:jc w:val="both"/>
        <w:rPr>
          <w:rFonts w:asciiTheme="majorHAnsi" w:hAnsiTheme="majorHAnsi"/>
        </w:rPr>
      </w:pPr>
      <w:r w:rsidRPr="000109CD">
        <w:rPr>
          <w:rFonts w:asciiTheme="majorHAnsi" w:hAnsiTheme="majorHAnsi"/>
        </w:rPr>
        <w:t>Periodo di conservazione: per il tempo necessario al conseguimento delle finalità per le quali sono</w:t>
      </w:r>
      <w:r w:rsidRPr="000109CD">
        <w:rPr>
          <w:rFonts w:asciiTheme="majorHAnsi" w:hAnsiTheme="majorHAnsi"/>
          <w:spacing w:val="1"/>
        </w:rPr>
        <w:t xml:space="preserve"> </w:t>
      </w:r>
      <w:r w:rsidRPr="000109CD">
        <w:rPr>
          <w:rFonts w:asciiTheme="majorHAnsi" w:hAnsiTheme="majorHAnsi"/>
        </w:rPr>
        <w:t>trattati ed in ogni caso non oltre il termine di 10 anni dalla cessazione del contratto e comunque nei</w:t>
      </w:r>
      <w:r w:rsidRPr="000109CD">
        <w:rPr>
          <w:rFonts w:asciiTheme="majorHAnsi" w:hAnsiTheme="majorHAnsi"/>
          <w:spacing w:val="1"/>
        </w:rPr>
        <w:t xml:space="preserve"> </w:t>
      </w:r>
      <w:r w:rsidRPr="000109CD">
        <w:rPr>
          <w:rFonts w:asciiTheme="majorHAnsi" w:hAnsiTheme="majorHAnsi"/>
        </w:rPr>
        <w:t>termini</w:t>
      </w:r>
      <w:r w:rsidRPr="000109CD">
        <w:rPr>
          <w:rFonts w:asciiTheme="majorHAnsi" w:hAnsiTheme="majorHAnsi"/>
          <w:spacing w:val="-4"/>
        </w:rPr>
        <w:t xml:space="preserve"> </w:t>
      </w:r>
      <w:r w:rsidRPr="000109CD">
        <w:rPr>
          <w:rFonts w:asciiTheme="majorHAnsi" w:hAnsiTheme="majorHAnsi"/>
        </w:rPr>
        <w:t>di legge.</w:t>
      </w:r>
    </w:p>
    <w:p w:rsidR="0035771E" w:rsidRPr="000109CD" w:rsidRDefault="0035771E" w:rsidP="0035771E">
      <w:pPr>
        <w:pStyle w:val="Corpotesto"/>
        <w:spacing w:line="261" w:lineRule="auto"/>
        <w:ind w:left="212" w:right="230"/>
        <w:jc w:val="both"/>
        <w:rPr>
          <w:rFonts w:asciiTheme="majorHAnsi" w:hAnsiTheme="majorHAnsi"/>
        </w:rPr>
      </w:pPr>
      <w:r w:rsidRPr="000109CD">
        <w:rPr>
          <w:rFonts w:asciiTheme="majorHAnsi" w:hAnsiTheme="majorHAnsi"/>
        </w:rPr>
        <w:t>Diritti dell'interessato: l'interessato/a potrà esercitare i 15 diritti previsti dagli artt. 15-22 del Regolamento</w:t>
      </w:r>
      <w:r w:rsidRPr="000109CD">
        <w:rPr>
          <w:rFonts w:asciiTheme="majorHAnsi" w:hAnsiTheme="majorHAnsi"/>
          <w:spacing w:val="-45"/>
        </w:rPr>
        <w:t xml:space="preserve"> </w:t>
      </w:r>
      <w:r w:rsidRPr="000109CD">
        <w:rPr>
          <w:rFonts w:asciiTheme="majorHAnsi" w:hAnsiTheme="majorHAnsi"/>
        </w:rPr>
        <w:t>UE 679/2016, quali i diritti di accesso, di rettifica, di cancellazione, di limitazione del trattamento, di</w:t>
      </w:r>
      <w:r w:rsidRPr="000109CD">
        <w:rPr>
          <w:rFonts w:asciiTheme="majorHAnsi" w:hAnsiTheme="majorHAnsi"/>
          <w:spacing w:val="1"/>
        </w:rPr>
        <w:t xml:space="preserve"> </w:t>
      </w:r>
      <w:r w:rsidRPr="000109CD">
        <w:rPr>
          <w:rFonts w:asciiTheme="majorHAnsi" w:hAnsiTheme="majorHAnsi"/>
        </w:rPr>
        <w:t>portabilità</w:t>
      </w:r>
      <w:r w:rsidRPr="000109CD">
        <w:rPr>
          <w:rFonts w:asciiTheme="majorHAnsi" w:hAnsiTheme="majorHAnsi"/>
          <w:spacing w:val="-3"/>
        </w:rPr>
        <w:t xml:space="preserve"> </w:t>
      </w:r>
      <w:r w:rsidRPr="000109CD">
        <w:rPr>
          <w:rFonts w:asciiTheme="majorHAnsi" w:hAnsiTheme="majorHAnsi"/>
        </w:rPr>
        <w:t>dei</w:t>
      </w:r>
      <w:r w:rsidRPr="000109CD">
        <w:rPr>
          <w:rFonts w:asciiTheme="majorHAnsi" w:hAnsiTheme="majorHAnsi"/>
          <w:spacing w:val="-4"/>
        </w:rPr>
        <w:t xml:space="preserve"> </w:t>
      </w:r>
      <w:r w:rsidRPr="000109CD">
        <w:rPr>
          <w:rFonts w:asciiTheme="majorHAnsi" w:hAnsiTheme="majorHAnsi"/>
        </w:rPr>
        <w:t>dati</w:t>
      </w:r>
      <w:r w:rsidRPr="000109CD">
        <w:rPr>
          <w:rFonts w:asciiTheme="majorHAnsi" w:hAnsiTheme="majorHAnsi"/>
          <w:spacing w:val="-1"/>
        </w:rPr>
        <w:t xml:space="preserve"> </w:t>
      </w:r>
      <w:r w:rsidRPr="000109CD">
        <w:rPr>
          <w:rFonts w:asciiTheme="majorHAnsi" w:hAnsiTheme="majorHAnsi"/>
        </w:rPr>
        <w:t>ed</w:t>
      </w:r>
      <w:r w:rsidRPr="000109CD">
        <w:rPr>
          <w:rFonts w:asciiTheme="majorHAnsi" w:hAnsiTheme="majorHAnsi"/>
          <w:spacing w:val="-1"/>
        </w:rPr>
        <w:t xml:space="preserve"> </w:t>
      </w:r>
      <w:r w:rsidRPr="000109CD">
        <w:rPr>
          <w:rFonts w:asciiTheme="majorHAnsi" w:hAnsiTheme="majorHAnsi"/>
        </w:rPr>
        <w:t>infine</w:t>
      </w:r>
      <w:r w:rsidRPr="000109CD">
        <w:rPr>
          <w:rFonts w:asciiTheme="majorHAnsi" w:hAnsiTheme="majorHAnsi"/>
          <w:spacing w:val="-2"/>
        </w:rPr>
        <w:t xml:space="preserve"> </w:t>
      </w:r>
      <w:r w:rsidRPr="000109CD">
        <w:rPr>
          <w:rFonts w:asciiTheme="majorHAnsi" w:hAnsiTheme="majorHAnsi"/>
        </w:rPr>
        <w:t>il</w:t>
      </w:r>
      <w:r w:rsidRPr="000109CD">
        <w:rPr>
          <w:rFonts w:asciiTheme="majorHAnsi" w:hAnsiTheme="majorHAnsi"/>
          <w:spacing w:val="-1"/>
        </w:rPr>
        <w:t xml:space="preserve"> </w:t>
      </w:r>
      <w:r w:rsidRPr="000109CD">
        <w:rPr>
          <w:rFonts w:asciiTheme="majorHAnsi" w:hAnsiTheme="majorHAnsi"/>
        </w:rPr>
        <w:t>diritto</w:t>
      </w:r>
      <w:r w:rsidRPr="000109CD">
        <w:rPr>
          <w:rFonts w:asciiTheme="majorHAnsi" w:hAnsiTheme="majorHAnsi"/>
          <w:spacing w:val="-3"/>
        </w:rPr>
        <w:t xml:space="preserve"> </w:t>
      </w:r>
      <w:r w:rsidRPr="000109CD">
        <w:rPr>
          <w:rFonts w:asciiTheme="majorHAnsi" w:hAnsiTheme="majorHAnsi"/>
        </w:rPr>
        <w:t>di</w:t>
      </w:r>
      <w:r w:rsidRPr="000109CD">
        <w:rPr>
          <w:rFonts w:asciiTheme="majorHAnsi" w:hAnsiTheme="majorHAnsi"/>
          <w:spacing w:val="-1"/>
        </w:rPr>
        <w:t xml:space="preserve"> </w:t>
      </w:r>
      <w:r w:rsidRPr="000109CD">
        <w:rPr>
          <w:rFonts w:asciiTheme="majorHAnsi" w:hAnsiTheme="majorHAnsi"/>
        </w:rPr>
        <w:t>opposizione</w:t>
      </w:r>
      <w:r w:rsidRPr="000109CD">
        <w:rPr>
          <w:rFonts w:asciiTheme="majorHAnsi" w:hAnsiTheme="majorHAnsi"/>
          <w:spacing w:val="-2"/>
        </w:rPr>
        <w:t xml:space="preserve"> </w:t>
      </w:r>
      <w:r w:rsidRPr="000109CD">
        <w:rPr>
          <w:rFonts w:asciiTheme="majorHAnsi" w:hAnsiTheme="majorHAnsi"/>
        </w:rPr>
        <w:t>e</w:t>
      </w:r>
      <w:r w:rsidRPr="000109CD">
        <w:rPr>
          <w:rFonts w:asciiTheme="majorHAnsi" w:hAnsiTheme="majorHAnsi"/>
          <w:spacing w:val="-5"/>
        </w:rPr>
        <w:t xml:space="preserve"> </w:t>
      </w:r>
      <w:r w:rsidRPr="000109CD">
        <w:rPr>
          <w:rFonts w:asciiTheme="majorHAnsi" w:hAnsiTheme="majorHAnsi"/>
        </w:rPr>
        <w:t>di</w:t>
      </w:r>
      <w:r w:rsidRPr="000109CD">
        <w:rPr>
          <w:rFonts w:asciiTheme="majorHAnsi" w:hAnsiTheme="majorHAnsi"/>
          <w:spacing w:val="-1"/>
        </w:rPr>
        <w:t xml:space="preserve"> </w:t>
      </w:r>
      <w:r w:rsidRPr="000109CD">
        <w:rPr>
          <w:rFonts w:asciiTheme="majorHAnsi" w:hAnsiTheme="majorHAnsi"/>
        </w:rPr>
        <w:t>proporre</w:t>
      </w:r>
      <w:r w:rsidRPr="000109CD">
        <w:rPr>
          <w:rFonts w:asciiTheme="majorHAnsi" w:hAnsiTheme="majorHAnsi"/>
          <w:spacing w:val="-4"/>
        </w:rPr>
        <w:t xml:space="preserve"> </w:t>
      </w:r>
      <w:r w:rsidRPr="000109CD">
        <w:rPr>
          <w:rFonts w:asciiTheme="majorHAnsi" w:hAnsiTheme="majorHAnsi"/>
        </w:rPr>
        <w:t>reclamo</w:t>
      </w:r>
      <w:r w:rsidRPr="000109CD">
        <w:rPr>
          <w:rFonts w:asciiTheme="majorHAnsi" w:hAnsiTheme="majorHAnsi"/>
          <w:spacing w:val="-3"/>
        </w:rPr>
        <w:t xml:space="preserve"> </w:t>
      </w:r>
      <w:r w:rsidRPr="000109CD">
        <w:rPr>
          <w:rFonts w:asciiTheme="majorHAnsi" w:hAnsiTheme="majorHAnsi"/>
        </w:rPr>
        <w:t>ad una</w:t>
      </w:r>
      <w:r w:rsidRPr="000109CD">
        <w:rPr>
          <w:rFonts w:asciiTheme="majorHAnsi" w:hAnsiTheme="majorHAnsi"/>
          <w:spacing w:val="-2"/>
        </w:rPr>
        <w:t xml:space="preserve"> </w:t>
      </w:r>
      <w:r w:rsidRPr="000109CD">
        <w:rPr>
          <w:rFonts w:asciiTheme="majorHAnsi" w:hAnsiTheme="majorHAnsi"/>
        </w:rPr>
        <w:t>autorità</w:t>
      </w:r>
      <w:r w:rsidRPr="000109CD">
        <w:rPr>
          <w:rFonts w:asciiTheme="majorHAnsi" w:hAnsiTheme="majorHAnsi"/>
          <w:spacing w:val="-5"/>
        </w:rPr>
        <w:t xml:space="preserve"> </w:t>
      </w:r>
      <w:r w:rsidRPr="000109CD">
        <w:rPr>
          <w:rFonts w:asciiTheme="majorHAnsi" w:hAnsiTheme="majorHAnsi"/>
        </w:rPr>
        <w:t>di</w:t>
      </w:r>
      <w:r w:rsidRPr="000109CD">
        <w:rPr>
          <w:rFonts w:asciiTheme="majorHAnsi" w:hAnsiTheme="majorHAnsi"/>
          <w:spacing w:val="-1"/>
        </w:rPr>
        <w:t xml:space="preserve"> </w:t>
      </w:r>
      <w:r w:rsidRPr="000109CD">
        <w:rPr>
          <w:rFonts w:asciiTheme="majorHAnsi" w:hAnsiTheme="majorHAnsi"/>
        </w:rPr>
        <w:t>controllo.</w:t>
      </w:r>
    </w:p>
    <w:p w:rsidR="0035771E" w:rsidRPr="000109CD" w:rsidRDefault="0035771E" w:rsidP="0035771E">
      <w:pPr>
        <w:pStyle w:val="Corpotesto"/>
        <w:spacing w:line="261" w:lineRule="auto"/>
        <w:ind w:left="212" w:right="230"/>
        <w:jc w:val="both"/>
        <w:rPr>
          <w:rFonts w:asciiTheme="majorHAnsi" w:hAnsiTheme="majorHAnsi"/>
        </w:rPr>
      </w:pPr>
      <w:r w:rsidRPr="000109CD">
        <w:rPr>
          <w:rFonts w:asciiTheme="majorHAnsi" w:hAnsiTheme="majorHAnsi"/>
        </w:rPr>
        <w:t>Natura del conferimento: il conferimento dei dati è dovuto in base alla vigente normativa, ed è altresì</w:t>
      </w:r>
      <w:r w:rsidRPr="000109CD">
        <w:rPr>
          <w:rFonts w:asciiTheme="majorHAnsi" w:hAnsiTheme="majorHAnsi"/>
          <w:spacing w:val="1"/>
        </w:rPr>
        <w:t xml:space="preserve"> </w:t>
      </w:r>
      <w:r w:rsidRPr="000109CD">
        <w:rPr>
          <w:rFonts w:asciiTheme="majorHAnsi" w:hAnsiTheme="majorHAnsi"/>
        </w:rPr>
        <w:t>necessario ai fini della partecipazione alla procedura ad evidenza pubblica, eventualmente, anche ai fini</w:t>
      </w:r>
      <w:r w:rsidRPr="000109CD">
        <w:rPr>
          <w:rFonts w:asciiTheme="majorHAnsi" w:hAnsiTheme="majorHAnsi"/>
          <w:spacing w:val="1"/>
        </w:rPr>
        <w:t xml:space="preserve"> </w:t>
      </w:r>
      <w:r w:rsidRPr="000109CD">
        <w:rPr>
          <w:rFonts w:asciiTheme="majorHAnsi" w:hAnsiTheme="majorHAnsi"/>
        </w:rPr>
        <w:t>della stipula, gestione ed esecuzione del contratto. Il rifiuto di fornire i dati richiesti non consentirà la</w:t>
      </w:r>
      <w:r w:rsidRPr="000109CD">
        <w:rPr>
          <w:rFonts w:asciiTheme="majorHAnsi" w:hAnsiTheme="majorHAnsi"/>
          <w:spacing w:val="1"/>
        </w:rPr>
        <w:t xml:space="preserve"> </w:t>
      </w:r>
      <w:r w:rsidRPr="000109CD">
        <w:rPr>
          <w:rFonts w:asciiTheme="majorHAnsi" w:hAnsiTheme="majorHAnsi"/>
        </w:rPr>
        <w:t>partecipazione alla procedura ad evidenza pubblica o di attribuzione dell'incarico, la stipula, gestione ed</w:t>
      </w:r>
      <w:r w:rsidRPr="000109CD">
        <w:rPr>
          <w:rFonts w:asciiTheme="majorHAnsi" w:hAnsiTheme="majorHAnsi"/>
          <w:spacing w:val="1"/>
        </w:rPr>
        <w:t xml:space="preserve"> </w:t>
      </w:r>
      <w:r w:rsidRPr="000109CD">
        <w:rPr>
          <w:rFonts w:asciiTheme="majorHAnsi" w:hAnsiTheme="majorHAnsi"/>
        </w:rPr>
        <w:t>esecuzione</w:t>
      </w:r>
      <w:r w:rsidRPr="000109CD">
        <w:rPr>
          <w:rFonts w:asciiTheme="majorHAnsi" w:hAnsiTheme="majorHAnsi"/>
          <w:spacing w:val="-4"/>
        </w:rPr>
        <w:t xml:space="preserve"> </w:t>
      </w:r>
      <w:r w:rsidRPr="000109CD">
        <w:rPr>
          <w:rFonts w:asciiTheme="majorHAnsi" w:hAnsiTheme="majorHAnsi"/>
        </w:rPr>
        <w:t>del</w:t>
      </w:r>
      <w:r w:rsidRPr="000109CD">
        <w:rPr>
          <w:rFonts w:asciiTheme="majorHAnsi" w:hAnsiTheme="majorHAnsi"/>
          <w:spacing w:val="-3"/>
        </w:rPr>
        <w:t xml:space="preserve"> </w:t>
      </w:r>
      <w:r w:rsidRPr="000109CD">
        <w:rPr>
          <w:rFonts w:asciiTheme="majorHAnsi" w:hAnsiTheme="majorHAnsi"/>
        </w:rPr>
        <w:t>contratto.</w:t>
      </w:r>
    </w:p>
    <w:p w:rsidR="0035771E" w:rsidRPr="000109CD" w:rsidRDefault="0035771E" w:rsidP="0035771E">
      <w:pPr>
        <w:pStyle w:val="Corpotesto"/>
        <w:spacing w:line="261" w:lineRule="auto"/>
        <w:ind w:left="212" w:right="230"/>
        <w:jc w:val="both"/>
        <w:rPr>
          <w:rFonts w:asciiTheme="majorHAnsi" w:hAnsiTheme="majorHAnsi"/>
        </w:rPr>
      </w:pPr>
      <w:r w:rsidRPr="000109CD">
        <w:rPr>
          <w:rFonts w:asciiTheme="majorHAnsi" w:hAnsiTheme="majorHAnsi"/>
        </w:rPr>
        <w:t>Per esercitare i diritti in menzione, l'interessato/a potrà produrre apposita istanza da inviare, a mezzo di</w:t>
      </w:r>
      <w:r w:rsidRPr="000109CD">
        <w:rPr>
          <w:rFonts w:asciiTheme="majorHAnsi" w:hAnsiTheme="majorHAnsi"/>
          <w:spacing w:val="1"/>
        </w:rPr>
        <w:t xml:space="preserve"> </w:t>
      </w:r>
      <w:r w:rsidRPr="000109CD">
        <w:rPr>
          <w:rFonts w:asciiTheme="majorHAnsi" w:hAnsiTheme="majorHAnsi"/>
        </w:rPr>
        <w:t xml:space="preserve">Raccomandata A/R al Comune di </w:t>
      </w:r>
      <w:proofErr w:type="spellStart"/>
      <w:r w:rsidR="00B768D0">
        <w:rPr>
          <w:rFonts w:asciiTheme="majorHAnsi" w:hAnsiTheme="majorHAnsi"/>
        </w:rPr>
        <w:t>Noicàttaro</w:t>
      </w:r>
      <w:proofErr w:type="spellEnd"/>
      <w:r w:rsidR="00B768D0">
        <w:rPr>
          <w:rFonts w:asciiTheme="majorHAnsi" w:hAnsiTheme="majorHAnsi"/>
        </w:rPr>
        <w:t xml:space="preserve"> </w:t>
      </w:r>
      <w:r>
        <w:rPr>
          <w:rFonts w:asciiTheme="majorHAnsi" w:hAnsiTheme="majorHAnsi"/>
        </w:rPr>
        <w:t xml:space="preserve">(Bari); </w:t>
      </w:r>
    </w:p>
    <w:p w:rsidR="002D3B40" w:rsidRDefault="002D3B40" w:rsidP="004C431C">
      <w:pPr>
        <w:pStyle w:val="Corpotesto"/>
        <w:spacing w:before="5"/>
        <w:jc w:val="both"/>
        <w:rPr>
          <w:rFonts w:asciiTheme="majorHAnsi" w:hAnsiTheme="majorHAnsi"/>
        </w:rPr>
      </w:pPr>
    </w:p>
    <w:p w:rsidR="00012CBF" w:rsidRPr="002D1706" w:rsidRDefault="00012CBF" w:rsidP="004C431C">
      <w:pPr>
        <w:pStyle w:val="Corpotesto"/>
        <w:spacing w:before="5"/>
        <w:jc w:val="both"/>
        <w:rPr>
          <w:rFonts w:asciiTheme="majorHAnsi" w:hAnsiTheme="majorHAnsi"/>
          <w:sz w:val="18"/>
        </w:rPr>
      </w:pPr>
    </w:p>
    <w:p w:rsidR="002D3B40" w:rsidRPr="002D1706" w:rsidRDefault="00FF0C81" w:rsidP="004C431C">
      <w:pPr>
        <w:spacing w:line="268" w:lineRule="exact"/>
        <w:ind w:left="212"/>
        <w:jc w:val="both"/>
        <w:rPr>
          <w:rFonts w:asciiTheme="majorHAnsi" w:hAnsiTheme="majorHAnsi"/>
          <w:b/>
          <w:i/>
        </w:rPr>
      </w:pPr>
      <w:r w:rsidRPr="002D1706">
        <w:rPr>
          <w:rFonts w:asciiTheme="majorHAnsi" w:hAnsiTheme="majorHAnsi"/>
          <w:b/>
          <w:i/>
        </w:rPr>
        <w:t>N.B.</w:t>
      </w:r>
      <w:r w:rsidRPr="002D1706">
        <w:rPr>
          <w:rFonts w:asciiTheme="majorHAnsi" w:hAnsiTheme="majorHAnsi"/>
          <w:b/>
          <w:i/>
          <w:spacing w:val="-3"/>
        </w:rPr>
        <w:t xml:space="preserve"> </w:t>
      </w:r>
      <w:r w:rsidRPr="002D1706">
        <w:rPr>
          <w:rFonts w:asciiTheme="majorHAnsi" w:hAnsiTheme="majorHAnsi"/>
          <w:b/>
          <w:i/>
        </w:rPr>
        <w:t>Documenti</w:t>
      </w:r>
      <w:r w:rsidRPr="002D1706">
        <w:rPr>
          <w:rFonts w:asciiTheme="majorHAnsi" w:hAnsiTheme="majorHAnsi"/>
          <w:b/>
          <w:i/>
          <w:spacing w:val="-2"/>
        </w:rPr>
        <w:t xml:space="preserve"> </w:t>
      </w:r>
      <w:r w:rsidRPr="002D1706">
        <w:rPr>
          <w:rFonts w:asciiTheme="majorHAnsi" w:hAnsiTheme="majorHAnsi"/>
          <w:b/>
          <w:i/>
        </w:rPr>
        <w:t>da</w:t>
      </w:r>
      <w:r w:rsidRPr="002D1706">
        <w:rPr>
          <w:rFonts w:asciiTheme="majorHAnsi" w:hAnsiTheme="majorHAnsi"/>
          <w:b/>
          <w:i/>
          <w:spacing w:val="-3"/>
        </w:rPr>
        <w:t xml:space="preserve"> </w:t>
      </w:r>
      <w:r w:rsidRPr="002D1706">
        <w:rPr>
          <w:rFonts w:asciiTheme="majorHAnsi" w:hAnsiTheme="majorHAnsi"/>
          <w:b/>
          <w:i/>
        </w:rPr>
        <w:t>allegare</w:t>
      </w:r>
      <w:r w:rsidRPr="002D1706">
        <w:rPr>
          <w:rFonts w:asciiTheme="majorHAnsi" w:hAnsiTheme="majorHAnsi"/>
          <w:b/>
          <w:i/>
          <w:spacing w:val="-3"/>
        </w:rPr>
        <w:t xml:space="preserve"> </w:t>
      </w:r>
      <w:r w:rsidRPr="002D1706">
        <w:rPr>
          <w:rFonts w:asciiTheme="majorHAnsi" w:hAnsiTheme="majorHAnsi"/>
          <w:b/>
          <w:i/>
        </w:rPr>
        <w:t>alla</w:t>
      </w:r>
      <w:r w:rsidRPr="002D1706">
        <w:rPr>
          <w:rFonts w:asciiTheme="majorHAnsi" w:hAnsiTheme="majorHAnsi"/>
          <w:b/>
          <w:i/>
          <w:spacing w:val="-1"/>
        </w:rPr>
        <w:t xml:space="preserve"> </w:t>
      </w:r>
      <w:r w:rsidRPr="002D1706">
        <w:rPr>
          <w:rFonts w:asciiTheme="majorHAnsi" w:hAnsiTheme="majorHAnsi"/>
          <w:b/>
          <w:i/>
        </w:rPr>
        <w:t>domanda:</w:t>
      </w:r>
    </w:p>
    <w:p w:rsidR="002D3B40" w:rsidRPr="002D1706" w:rsidRDefault="00FF0C81" w:rsidP="004C431C">
      <w:pPr>
        <w:ind w:left="212" w:right="231"/>
        <w:jc w:val="both"/>
        <w:rPr>
          <w:rFonts w:asciiTheme="majorHAnsi" w:hAnsiTheme="majorHAnsi"/>
          <w:b/>
          <w:i/>
        </w:rPr>
      </w:pPr>
      <w:r w:rsidRPr="002D1706">
        <w:rPr>
          <w:rFonts w:asciiTheme="majorHAnsi" w:hAnsiTheme="majorHAnsi"/>
          <w:b/>
          <w:i/>
        </w:rPr>
        <w:t>Nel caso di consorzi stabili, consorzi di cooperative o di imprese artigiane, di consorzi ordinari, di contratti</w:t>
      </w:r>
      <w:r w:rsidRPr="002D1706">
        <w:rPr>
          <w:rFonts w:asciiTheme="majorHAnsi" w:hAnsiTheme="majorHAnsi"/>
          <w:b/>
          <w:i/>
          <w:spacing w:val="-44"/>
        </w:rPr>
        <w:t xml:space="preserve"> </w:t>
      </w:r>
      <w:r w:rsidRPr="002D1706">
        <w:rPr>
          <w:rFonts w:asciiTheme="majorHAnsi" w:hAnsiTheme="majorHAnsi"/>
          <w:b/>
          <w:i/>
        </w:rPr>
        <w:t>di rete e di G.E.I.E. allegare gli atti propedeutici e necessari alla costituzione (firmati digitalmente da chi</w:t>
      </w:r>
      <w:r w:rsidRPr="002D1706">
        <w:rPr>
          <w:rFonts w:asciiTheme="majorHAnsi" w:hAnsiTheme="majorHAnsi"/>
          <w:b/>
          <w:i/>
          <w:spacing w:val="1"/>
        </w:rPr>
        <w:t xml:space="preserve"> </w:t>
      </w:r>
      <w:r w:rsidRPr="002D1706">
        <w:rPr>
          <w:rFonts w:asciiTheme="majorHAnsi" w:hAnsiTheme="majorHAnsi"/>
          <w:b/>
          <w:i/>
        </w:rPr>
        <w:t>ha</w:t>
      </w:r>
      <w:r w:rsidRPr="002D1706">
        <w:rPr>
          <w:rFonts w:asciiTheme="majorHAnsi" w:hAnsiTheme="majorHAnsi"/>
          <w:b/>
          <w:i/>
          <w:spacing w:val="-2"/>
        </w:rPr>
        <w:t xml:space="preserve"> </w:t>
      </w:r>
      <w:r w:rsidRPr="002D1706">
        <w:rPr>
          <w:rFonts w:asciiTheme="majorHAnsi" w:hAnsiTheme="majorHAnsi"/>
          <w:b/>
          <w:i/>
        </w:rPr>
        <w:t>redatto</w:t>
      </w:r>
      <w:r w:rsidRPr="002D1706">
        <w:rPr>
          <w:rFonts w:asciiTheme="majorHAnsi" w:hAnsiTheme="majorHAnsi"/>
          <w:b/>
          <w:i/>
          <w:spacing w:val="-2"/>
        </w:rPr>
        <w:t xml:space="preserve"> </w:t>
      </w:r>
      <w:r w:rsidRPr="002D1706">
        <w:rPr>
          <w:rFonts w:asciiTheme="majorHAnsi" w:hAnsiTheme="majorHAnsi"/>
          <w:b/>
          <w:i/>
        </w:rPr>
        <w:t>l’atto).</w:t>
      </w:r>
    </w:p>
    <w:p w:rsidR="002D3B40" w:rsidRPr="002D1706" w:rsidRDefault="002D3B40" w:rsidP="004C431C">
      <w:pPr>
        <w:pStyle w:val="Corpotesto"/>
        <w:spacing w:before="12"/>
        <w:jc w:val="both"/>
        <w:rPr>
          <w:rFonts w:asciiTheme="majorHAnsi" w:hAnsiTheme="majorHAnsi"/>
          <w:b/>
          <w:i/>
          <w:sz w:val="21"/>
        </w:rPr>
      </w:pPr>
    </w:p>
    <w:p w:rsidR="002D3B40" w:rsidRDefault="00FF0C81" w:rsidP="004C431C">
      <w:pPr>
        <w:ind w:left="212" w:right="563"/>
        <w:jc w:val="both"/>
        <w:rPr>
          <w:rFonts w:asciiTheme="majorHAnsi" w:hAnsiTheme="majorHAnsi"/>
          <w:b/>
          <w:i/>
        </w:rPr>
      </w:pPr>
      <w:r w:rsidRPr="002D1706">
        <w:rPr>
          <w:rFonts w:asciiTheme="majorHAnsi" w:hAnsiTheme="majorHAnsi"/>
          <w:b/>
          <w:i/>
        </w:rPr>
        <w:t>Nel caso di procuratore del legale rappresentante allegare copia, conforme all’originale o autenticata,</w:t>
      </w:r>
      <w:r w:rsidRPr="002D1706">
        <w:rPr>
          <w:rFonts w:asciiTheme="majorHAnsi" w:hAnsiTheme="majorHAnsi"/>
          <w:b/>
          <w:i/>
          <w:spacing w:val="-44"/>
        </w:rPr>
        <w:t xml:space="preserve"> </w:t>
      </w:r>
      <w:r w:rsidRPr="002D1706">
        <w:rPr>
          <w:rFonts w:asciiTheme="majorHAnsi" w:hAnsiTheme="majorHAnsi"/>
          <w:b/>
          <w:i/>
        </w:rPr>
        <w:t>della</w:t>
      </w:r>
      <w:r w:rsidRPr="002D1706">
        <w:rPr>
          <w:rFonts w:asciiTheme="majorHAnsi" w:hAnsiTheme="majorHAnsi"/>
          <w:b/>
          <w:i/>
          <w:spacing w:val="-3"/>
        </w:rPr>
        <w:t xml:space="preserve"> </w:t>
      </w:r>
      <w:r w:rsidRPr="002D1706">
        <w:rPr>
          <w:rFonts w:asciiTheme="majorHAnsi" w:hAnsiTheme="majorHAnsi"/>
          <w:b/>
          <w:i/>
        </w:rPr>
        <w:t>relativa</w:t>
      </w:r>
      <w:r w:rsidRPr="002D1706">
        <w:rPr>
          <w:rFonts w:asciiTheme="majorHAnsi" w:hAnsiTheme="majorHAnsi"/>
          <w:b/>
          <w:i/>
          <w:spacing w:val="-2"/>
        </w:rPr>
        <w:t xml:space="preserve"> </w:t>
      </w:r>
      <w:r w:rsidRPr="002D1706">
        <w:rPr>
          <w:rFonts w:asciiTheme="majorHAnsi" w:hAnsiTheme="majorHAnsi"/>
          <w:b/>
          <w:i/>
        </w:rPr>
        <w:t>procura</w:t>
      </w:r>
      <w:r w:rsidRPr="002D1706">
        <w:rPr>
          <w:rFonts w:asciiTheme="majorHAnsi" w:hAnsiTheme="majorHAnsi"/>
          <w:b/>
          <w:i/>
          <w:spacing w:val="-2"/>
        </w:rPr>
        <w:t xml:space="preserve"> </w:t>
      </w:r>
      <w:r w:rsidRPr="002D1706">
        <w:rPr>
          <w:rFonts w:asciiTheme="majorHAnsi" w:hAnsiTheme="majorHAnsi"/>
          <w:b/>
          <w:i/>
        </w:rPr>
        <w:t>(firmata</w:t>
      </w:r>
      <w:r w:rsidRPr="002D1706">
        <w:rPr>
          <w:rFonts w:asciiTheme="majorHAnsi" w:hAnsiTheme="majorHAnsi"/>
          <w:b/>
          <w:i/>
          <w:spacing w:val="-2"/>
        </w:rPr>
        <w:t xml:space="preserve"> </w:t>
      </w:r>
      <w:r w:rsidRPr="002D1706">
        <w:rPr>
          <w:rFonts w:asciiTheme="majorHAnsi" w:hAnsiTheme="majorHAnsi"/>
          <w:b/>
          <w:i/>
        </w:rPr>
        <w:t>digitalmente</w:t>
      </w:r>
      <w:r w:rsidRPr="002D1706">
        <w:rPr>
          <w:rFonts w:asciiTheme="majorHAnsi" w:hAnsiTheme="majorHAnsi"/>
          <w:b/>
          <w:i/>
          <w:spacing w:val="-2"/>
        </w:rPr>
        <w:t xml:space="preserve"> </w:t>
      </w:r>
      <w:r w:rsidRPr="002D1706">
        <w:rPr>
          <w:rFonts w:asciiTheme="majorHAnsi" w:hAnsiTheme="majorHAnsi"/>
          <w:b/>
          <w:i/>
        </w:rPr>
        <w:t>dal</w:t>
      </w:r>
      <w:r w:rsidRPr="002D1706">
        <w:rPr>
          <w:rFonts w:asciiTheme="majorHAnsi" w:hAnsiTheme="majorHAnsi"/>
          <w:b/>
          <w:i/>
          <w:spacing w:val="-2"/>
        </w:rPr>
        <w:t xml:space="preserve"> </w:t>
      </w:r>
      <w:r w:rsidRPr="002D1706">
        <w:rPr>
          <w:rFonts w:asciiTheme="majorHAnsi" w:hAnsiTheme="majorHAnsi"/>
          <w:b/>
          <w:i/>
        </w:rPr>
        <w:t>notaio</w:t>
      </w:r>
      <w:r w:rsidRPr="002D1706">
        <w:rPr>
          <w:rFonts w:asciiTheme="majorHAnsi" w:hAnsiTheme="majorHAnsi"/>
          <w:b/>
          <w:i/>
          <w:spacing w:val="-2"/>
        </w:rPr>
        <w:t xml:space="preserve"> </w:t>
      </w:r>
      <w:r w:rsidRPr="002D1706">
        <w:rPr>
          <w:rFonts w:asciiTheme="majorHAnsi" w:hAnsiTheme="majorHAnsi"/>
          <w:b/>
          <w:i/>
        </w:rPr>
        <w:t>che</w:t>
      </w:r>
      <w:r w:rsidRPr="002D1706">
        <w:rPr>
          <w:rFonts w:asciiTheme="majorHAnsi" w:hAnsiTheme="majorHAnsi"/>
          <w:b/>
          <w:i/>
          <w:spacing w:val="-2"/>
        </w:rPr>
        <w:t xml:space="preserve"> </w:t>
      </w:r>
      <w:r w:rsidRPr="002D1706">
        <w:rPr>
          <w:rFonts w:asciiTheme="majorHAnsi" w:hAnsiTheme="majorHAnsi"/>
          <w:b/>
          <w:i/>
        </w:rPr>
        <w:t>l’ha redatta</w:t>
      </w:r>
      <w:r w:rsidRPr="002D1706">
        <w:rPr>
          <w:rFonts w:asciiTheme="majorHAnsi" w:hAnsiTheme="majorHAnsi"/>
          <w:b/>
          <w:i/>
          <w:spacing w:val="-2"/>
        </w:rPr>
        <w:t xml:space="preserve"> </w:t>
      </w:r>
      <w:r w:rsidRPr="002D1706">
        <w:rPr>
          <w:rFonts w:asciiTheme="majorHAnsi" w:hAnsiTheme="majorHAnsi"/>
          <w:b/>
          <w:i/>
        </w:rPr>
        <w:t>o</w:t>
      </w:r>
      <w:r w:rsidRPr="002D1706">
        <w:rPr>
          <w:rFonts w:asciiTheme="majorHAnsi" w:hAnsiTheme="majorHAnsi"/>
          <w:b/>
          <w:i/>
          <w:spacing w:val="-2"/>
        </w:rPr>
        <w:t xml:space="preserve"> </w:t>
      </w:r>
      <w:r w:rsidRPr="002D1706">
        <w:rPr>
          <w:rFonts w:asciiTheme="majorHAnsi" w:hAnsiTheme="majorHAnsi"/>
          <w:b/>
          <w:i/>
        </w:rPr>
        <w:t>autenticata).</w:t>
      </w:r>
    </w:p>
    <w:p w:rsidR="00012CBF" w:rsidRPr="002D1706" w:rsidRDefault="00012CBF" w:rsidP="00012CBF">
      <w:pPr>
        <w:ind w:right="563"/>
        <w:jc w:val="both"/>
        <w:rPr>
          <w:rFonts w:asciiTheme="majorHAnsi" w:hAnsiTheme="majorHAnsi"/>
          <w:b/>
          <w:i/>
        </w:rPr>
      </w:pPr>
    </w:p>
    <w:p w:rsidR="002D3B40" w:rsidRPr="002D1706" w:rsidRDefault="00FF0C81" w:rsidP="004C431C">
      <w:pPr>
        <w:pStyle w:val="Titolo11"/>
        <w:spacing w:before="30"/>
        <w:ind w:left="212"/>
        <w:jc w:val="both"/>
        <w:rPr>
          <w:rFonts w:asciiTheme="majorHAnsi" w:hAnsiTheme="majorHAnsi"/>
        </w:rPr>
      </w:pPr>
      <w:r w:rsidRPr="002D1706">
        <w:rPr>
          <w:rFonts w:asciiTheme="majorHAnsi" w:hAnsiTheme="majorHAnsi"/>
        </w:rPr>
        <w:t>La</w:t>
      </w:r>
      <w:r w:rsidRPr="002D1706">
        <w:rPr>
          <w:rFonts w:asciiTheme="majorHAnsi" w:hAnsiTheme="majorHAnsi"/>
          <w:spacing w:val="36"/>
        </w:rPr>
        <w:t xml:space="preserve"> </w:t>
      </w:r>
      <w:r w:rsidRPr="002D1706">
        <w:rPr>
          <w:rFonts w:asciiTheme="majorHAnsi" w:hAnsiTheme="majorHAnsi"/>
        </w:rPr>
        <w:t>presente</w:t>
      </w:r>
      <w:r w:rsidRPr="002D1706">
        <w:rPr>
          <w:rFonts w:asciiTheme="majorHAnsi" w:hAnsiTheme="majorHAnsi"/>
          <w:spacing w:val="36"/>
        </w:rPr>
        <w:t xml:space="preserve"> </w:t>
      </w:r>
      <w:r w:rsidRPr="002D1706">
        <w:rPr>
          <w:rFonts w:asciiTheme="majorHAnsi" w:hAnsiTheme="majorHAnsi"/>
        </w:rPr>
        <w:t>dichiarazione</w:t>
      </w:r>
      <w:r w:rsidRPr="002D1706">
        <w:rPr>
          <w:rFonts w:asciiTheme="majorHAnsi" w:hAnsiTheme="majorHAnsi"/>
          <w:spacing w:val="37"/>
        </w:rPr>
        <w:t xml:space="preserve"> </w:t>
      </w:r>
      <w:r w:rsidRPr="002D1706">
        <w:rPr>
          <w:rFonts w:asciiTheme="majorHAnsi" w:hAnsiTheme="majorHAnsi"/>
        </w:rPr>
        <w:t>deve</w:t>
      </w:r>
      <w:r w:rsidRPr="002D1706">
        <w:rPr>
          <w:rFonts w:asciiTheme="majorHAnsi" w:hAnsiTheme="majorHAnsi"/>
          <w:spacing w:val="36"/>
        </w:rPr>
        <w:t xml:space="preserve"> </w:t>
      </w:r>
      <w:r w:rsidRPr="002D1706">
        <w:rPr>
          <w:rFonts w:asciiTheme="majorHAnsi" w:hAnsiTheme="majorHAnsi"/>
        </w:rPr>
        <w:t>essere</w:t>
      </w:r>
      <w:r w:rsidRPr="002D1706">
        <w:rPr>
          <w:rFonts w:asciiTheme="majorHAnsi" w:hAnsiTheme="majorHAnsi"/>
          <w:spacing w:val="37"/>
        </w:rPr>
        <w:t xml:space="preserve"> </w:t>
      </w:r>
      <w:r w:rsidRPr="002D1706">
        <w:rPr>
          <w:rFonts w:asciiTheme="majorHAnsi" w:hAnsiTheme="majorHAnsi"/>
        </w:rPr>
        <w:t>presentata</w:t>
      </w:r>
      <w:r w:rsidRPr="002D1706">
        <w:rPr>
          <w:rFonts w:asciiTheme="majorHAnsi" w:hAnsiTheme="majorHAnsi"/>
          <w:spacing w:val="36"/>
        </w:rPr>
        <w:t xml:space="preserve"> </w:t>
      </w:r>
      <w:r w:rsidRPr="002D1706">
        <w:rPr>
          <w:rFonts w:asciiTheme="majorHAnsi" w:hAnsiTheme="majorHAnsi"/>
        </w:rPr>
        <w:t>da</w:t>
      </w:r>
      <w:r w:rsidRPr="002D1706">
        <w:rPr>
          <w:rFonts w:asciiTheme="majorHAnsi" w:hAnsiTheme="majorHAnsi"/>
          <w:spacing w:val="37"/>
        </w:rPr>
        <w:t xml:space="preserve"> </w:t>
      </w:r>
      <w:r w:rsidRPr="002D1706">
        <w:rPr>
          <w:rFonts w:asciiTheme="majorHAnsi" w:hAnsiTheme="majorHAnsi"/>
        </w:rPr>
        <w:t>tutti</w:t>
      </w:r>
      <w:r w:rsidRPr="002D1706">
        <w:rPr>
          <w:rFonts w:asciiTheme="majorHAnsi" w:hAnsiTheme="majorHAnsi"/>
          <w:spacing w:val="37"/>
        </w:rPr>
        <w:t xml:space="preserve"> </w:t>
      </w:r>
      <w:r w:rsidRPr="002D1706">
        <w:rPr>
          <w:rFonts w:asciiTheme="majorHAnsi" w:hAnsiTheme="majorHAnsi"/>
        </w:rPr>
        <w:t>i</w:t>
      </w:r>
      <w:r w:rsidRPr="002D1706">
        <w:rPr>
          <w:rFonts w:asciiTheme="majorHAnsi" w:hAnsiTheme="majorHAnsi"/>
          <w:spacing w:val="38"/>
        </w:rPr>
        <w:t xml:space="preserve"> </w:t>
      </w:r>
      <w:r w:rsidRPr="002D1706">
        <w:rPr>
          <w:rFonts w:asciiTheme="majorHAnsi" w:hAnsiTheme="majorHAnsi"/>
        </w:rPr>
        <w:t>soggetti</w:t>
      </w:r>
      <w:r w:rsidRPr="002D1706">
        <w:rPr>
          <w:rFonts w:asciiTheme="majorHAnsi" w:hAnsiTheme="majorHAnsi"/>
          <w:spacing w:val="37"/>
        </w:rPr>
        <w:t xml:space="preserve"> </w:t>
      </w:r>
      <w:r w:rsidRPr="002D1706">
        <w:rPr>
          <w:rFonts w:asciiTheme="majorHAnsi" w:hAnsiTheme="majorHAnsi"/>
        </w:rPr>
        <w:t>indicati</w:t>
      </w:r>
      <w:r w:rsidRPr="002D1706">
        <w:rPr>
          <w:rFonts w:asciiTheme="majorHAnsi" w:hAnsiTheme="majorHAnsi"/>
          <w:spacing w:val="38"/>
        </w:rPr>
        <w:t xml:space="preserve"> </w:t>
      </w:r>
      <w:r w:rsidRPr="002D1706">
        <w:rPr>
          <w:rFonts w:asciiTheme="majorHAnsi" w:hAnsiTheme="majorHAnsi"/>
        </w:rPr>
        <w:t>agli</w:t>
      </w:r>
      <w:r w:rsidRPr="002D1706">
        <w:rPr>
          <w:rFonts w:asciiTheme="majorHAnsi" w:hAnsiTheme="majorHAnsi"/>
          <w:spacing w:val="37"/>
        </w:rPr>
        <w:t xml:space="preserve"> </w:t>
      </w:r>
      <w:r w:rsidRPr="002D1706">
        <w:rPr>
          <w:rFonts w:asciiTheme="majorHAnsi" w:hAnsiTheme="majorHAnsi"/>
        </w:rPr>
        <w:t>artt.</w:t>
      </w:r>
      <w:r w:rsidRPr="002D1706">
        <w:rPr>
          <w:rFonts w:asciiTheme="majorHAnsi" w:hAnsiTheme="majorHAnsi"/>
          <w:spacing w:val="37"/>
        </w:rPr>
        <w:t xml:space="preserve"> </w:t>
      </w:r>
      <w:r w:rsidRPr="002D1706">
        <w:rPr>
          <w:rFonts w:asciiTheme="majorHAnsi" w:hAnsiTheme="majorHAnsi"/>
        </w:rPr>
        <w:t>5</w:t>
      </w:r>
      <w:r w:rsidRPr="002D1706">
        <w:rPr>
          <w:rFonts w:asciiTheme="majorHAnsi" w:hAnsiTheme="majorHAnsi"/>
          <w:spacing w:val="38"/>
        </w:rPr>
        <w:t xml:space="preserve"> </w:t>
      </w:r>
      <w:r w:rsidRPr="002D1706">
        <w:rPr>
          <w:rFonts w:asciiTheme="majorHAnsi" w:hAnsiTheme="majorHAnsi"/>
        </w:rPr>
        <w:t>e</w:t>
      </w:r>
      <w:r w:rsidRPr="002D1706">
        <w:rPr>
          <w:rFonts w:asciiTheme="majorHAnsi" w:hAnsiTheme="majorHAnsi"/>
          <w:spacing w:val="27"/>
        </w:rPr>
        <w:t xml:space="preserve"> </w:t>
      </w:r>
      <w:r w:rsidRPr="002D1706">
        <w:rPr>
          <w:rFonts w:asciiTheme="majorHAnsi" w:hAnsiTheme="majorHAnsi"/>
        </w:rPr>
        <w:t>15.3</w:t>
      </w:r>
      <w:r w:rsidRPr="002D1706">
        <w:rPr>
          <w:rFonts w:asciiTheme="majorHAnsi" w:hAnsiTheme="majorHAnsi"/>
          <w:spacing w:val="37"/>
        </w:rPr>
        <w:t xml:space="preserve"> </w:t>
      </w:r>
      <w:r w:rsidRPr="002D1706">
        <w:rPr>
          <w:rFonts w:asciiTheme="majorHAnsi" w:hAnsiTheme="majorHAnsi"/>
        </w:rPr>
        <w:t>del</w:t>
      </w:r>
      <w:r w:rsidRPr="002D1706">
        <w:rPr>
          <w:rFonts w:asciiTheme="majorHAnsi" w:hAnsiTheme="majorHAnsi"/>
          <w:spacing w:val="1"/>
        </w:rPr>
        <w:t xml:space="preserve"> </w:t>
      </w:r>
      <w:r w:rsidRPr="002D1706">
        <w:rPr>
          <w:rFonts w:asciiTheme="majorHAnsi" w:hAnsiTheme="majorHAnsi"/>
        </w:rPr>
        <w:t>Disciplinare</w:t>
      </w:r>
      <w:r w:rsidRPr="002D1706">
        <w:rPr>
          <w:rFonts w:asciiTheme="majorHAnsi" w:hAnsiTheme="majorHAnsi"/>
          <w:spacing w:val="-1"/>
        </w:rPr>
        <w:t xml:space="preserve"> </w:t>
      </w:r>
      <w:r w:rsidRPr="002D1706">
        <w:rPr>
          <w:rFonts w:asciiTheme="majorHAnsi" w:hAnsiTheme="majorHAnsi"/>
        </w:rPr>
        <w:t>di</w:t>
      </w:r>
      <w:r w:rsidRPr="002D1706">
        <w:rPr>
          <w:rFonts w:asciiTheme="majorHAnsi" w:hAnsiTheme="majorHAnsi"/>
          <w:spacing w:val="-2"/>
        </w:rPr>
        <w:t xml:space="preserve"> </w:t>
      </w:r>
      <w:r w:rsidRPr="002D1706">
        <w:rPr>
          <w:rFonts w:asciiTheme="majorHAnsi" w:hAnsiTheme="majorHAnsi"/>
        </w:rPr>
        <w:t>gara</w:t>
      </w:r>
    </w:p>
    <w:p w:rsidR="002D3B40" w:rsidRPr="002D1706" w:rsidRDefault="00FF0C81" w:rsidP="004C431C">
      <w:pPr>
        <w:spacing w:before="61"/>
        <w:ind w:left="212"/>
        <w:jc w:val="both"/>
        <w:rPr>
          <w:rFonts w:asciiTheme="majorHAnsi" w:hAnsiTheme="majorHAnsi"/>
          <w:b/>
        </w:rPr>
      </w:pPr>
      <w:r w:rsidRPr="002D1706">
        <w:rPr>
          <w:rFonts w:asciiTheme="majorHAnsi" w:hAnsiTheme="majorHAnsi"/>
          <w:b/>
        </w:rPr>
        <w:t>I soggetti di</w:t>
      </w:r>
      <w:r w:rsidRPr="002D1706">
        <w:rPr>
          <w:rFonts w:asciiTheme="majorHAnsi" w:hAnsiTheme="majorHAnsi"/>
          <w:b/>
          <w:spacing w:val="-2"/>
        </w:rPr>
        <w:t xml:space="preserve"> </w:t>
      </w:r>
      <w:r w:rsidRPr="002D1706">
        <w:rPr>
          <w:rFonts w:asciiTheme="majorHAnsi" w:hAnsiTheme="majorHAnsi"/>
          <w:b/>
        </w:rPr>
        <w:t>cui</w:t>
      </w:r>
      <w:r w:rsidRPr="002D1706">
        <w:rPr>
          <w:rFonts w:asciiTheme="majorHAnsi" w:hAnsiTheme="majorHAnsi"/>
          <w:b/>
          <w:spacing w:val="-2"/>
        </w:rPr>
        <w:t xml:space="preserve"> </w:t>
      </w:r>
      <w:r w:rsidRPr="002D1706">
        <w:rPr>
          <w:rFonts w:asciiTheme="majorHAnsi" w:hAnsiTheme="majorHAnsi"/>
          <w:b/>
        </w:rPr>
        <w:t>all’art.</w:t>
      </w:r>
      <w:r w:rsidRPr="002D1706">
        <w:rPr>
          <w:rFonts w:asciiTheme="majorHAnsi" w:hAnsiTheme="majorHAnsi"/>
          <w:b/>
          <w:spacing w:val="-2"/>
        </w:rPr>
        <w:t xml:space="preserve"> </w:t>
      </w:r>
      <w:r w:rsidR="007015DC">
        <w:rPr>
          <w:rFonts w:asciiTheme="majorHAnsi" w:hAnsiTheme="majorHAnsi"/>
          <w:b/>
        </w:rPr>
        <w:t>94</w:t>
      </w:r>
      <w:r w:rsidRPr="002D1706">
        <w:rPr>
          <w:rFonts w:asciiTheme="majorHAnsi" w:hAnsiTheme="majorHAnsi"/>
          <w:b/>
          <w:spacing w:val="-3"/>
        </w:rPr>
        <w:t xml:space="preserve"> </w:t>
      </w:r>
      <w:r w:rsidRPr="002D1706">
        <w:rPr>
          <w:rFonts w:asciiTheme="majorHAnsi" w:hAnsiTheme="majorHAnsi"/>
          <w:b/>
        </w:rPr>
        <w:t>comma</w:t>
      </w:r>
      <w:r w:rsidRPr="002D1706">
        <w:rPr>
          <w:rFonts w:asciiTheme="majorHAnsi" w:hAnsiTheme="majorHAnsi"/>
          <w:b/>
          <w:spacing w:val="-3"/>
        </w:rPr>
        <w:t xml:space="preserve"> </w:t>
      </w:r>
      <w:r w:rsidRPr="002D1706">
        <w:rPr>
          <w:rFonts w:asciiTheme="majorHAnsi" w:hAnsiTheme="majorHAnsi"/>
          <w:b/>
        </w:rPr>
        <w:t>3</w:t>
      </w:r>
      <w:r w:rsidR="007015DC">
        <w:rPr>
          <w:rFonts w:asciiTheme="majorHAnsi" w:hAnsiTheme="majorHAnsi"/>
          <w:b/>
        </w:rPr>
        <w:t xml:space="preserve"> e 5</w:t>
      </w:r>
      <w:r w:rsidRPr="002D1706">
        <w:rPr>
          <w:rFonts w:asciiTheme="majorHAnsi" w:hAnsiTheme="majorHAnsi"/>
          <w:b/>
          <w:spacing w:val="46"/>
        </w:rPr>
        <w:t xml:space="preserve"> </w:t>
      </w:r>
      <w:r w:rsidRPr="002D1706">
        <w:rPr>
          <w:rFonts w:asciiTheme="majorHAnsi" w:hAnsiTheme="majorHAnsi"/>
          <w:b/>
        </w:rPr>
        <w:t>per</w:t>
      </w:r>
      <w:r w:rsidRPr="002D1706">
        <w:rPr>
          <w:rFonts w:asciiTheme="majorHAnsi" w:hAnsiTheme="majorHAnsi"/>
          <w:b/>
          <w:spacing w:val="-2"/>
        </w:rPr>
        <w:t xml:space="preserve"> </w:t>
      </w:r>
      <w:r w:rsidRPr="002D1706">
        <w:rPr>
          <w:rFonts w:asciiTheme="majorHAnsi" w:hAnsiTheme="majorHAnsi"/>
          <w:b/>
        </w:rPr>
        <w:t>cui</w:t>
      </w:r>
      <w:r w:rsidRPr="002D1706">
        <w:rPr>
          <w:rFonts w:asciiTheme="majorHAnsi" w:hAnsiTheme="majorHAnsi"/>
          <w:b/>
          <w:spacing w:val="-2"/>
        </w:rPr>
        <w:t xml:space="preserve"> </w:t>
      </w:r>
      <w:r w:rsidRPr="002D1706">
        <w:rPr>
          <w:rFonts w:asciiTheme="majorHAnsi" w:hAnsiTheme="majorHAnsi"/>
          <w:b/>
        </w:rPr>
        <w:t>devono</w:t>
      </w:r>
      <w:r w:rsidRPr="002D1706">
        <w:rPr>
          <w:rFonts w:asciiTheme="majorHAnsi" w:hAnsiTheme="majorHAnsi"/>
          <w:b/>
          <w:spacing w:val="-5"/>
        </w:rPr>
        <w:t xml:space="preserve"> </w:t>
      </w:r>
      <w:r w:rsidRPr="002D1706">
        <w:rPr>
          <w:rFonts w:asciiTheme="majorHAnsi" w:hAnsiTheme="majorHAnsi"/>
          <w:b/>
        </w:rPr>
        <w:t>essere rese</w:t>
      </w:r>
      <w:r w:rsidRPr="002D1706">
        <w:rPr>
          <w:rFonts w:asciiTheme="majorHAnsi" w:hAnsiTheme="majorHAnsi"/>
          <w:b/>
          <w:spacing w:val="-3"/>
        </w:rPr>
        <w:t xml:space="preserve"> </w:t>
      </w:r>
      <w:r w:rsidRPr="002D1706">
        <w:rPr>
          <w:rFonts w:asciiTheme="majorHAnsi" w:hAnsiTheme="majorHAnsi"/>
          <w:b/>
        </w:rPr>
        <w:t>le</w:t>
      </w:r>
      <w:r w:rsidRPr="002D1706">
        <w:rPr>
          <w:rFonts w:asciiTheme="majorHAnsi" w:hAnsiTheme="majorHAnsi"/>
          <w:b/>
          <w:spacing w:val="-3"/>
        </w:rPr>
        <w:t xml:space="preserve"> </w:t>
      </w:r>
      <w:r w:rsidRPr="002D1706">
        <w:rPr>
          <w:rFonts w:asciiTheme="majorHAnsi" w:hAnsiTheme="majorHAnsi"/>
          <w:b/>
        </w:rPr>
        <w:t>dichiarazioni sono:</w:t>
      </w:r>
    </w:p>
    <w:p w:rsidR="007015DC" w:rsidRDefault="007015DC" w:rsidP="007015DC">
      <w:pPr>
        <w:pStyle w:val="NormaleWeb"/>
        <w:ind w:left="637"/>
        <w:rPr>
          <w:rFonts w:ascii="Cambria" w:hAnsi="Cambria" w:cs="Calibri"/>
          <w:i/>
          <w:color w:val="000000"/>
          <w:sz w:val="22"/>
          <w:szCs w:val="22"/>
        </w:rPr>
      </w:pPr>
      <w:r>
        <w:rPr>
          <w:rFonts w:ascii="Cambria" w:hAnsi="Cambria" w:cs="Calibri"/>
          <w:i/>
          <w:color w:val="000000"/>
          <w:sz w:val="22"/>
          <w:szCs w:val="22"/>
        </w:rPr>
        <w:t>a)</w:t>
      </w:r>
      <w:r w:rsidRPr="00CC73E9">
        <w:rPr>
          <w:rFonts w:ascii="Cambria" w:hAnsi="Cambria" w:cs="Calibri"/>
          <w:i/>
          <w:color w:val="000000"/>
          <w:sz w:val="22"/>
          <w:szCs w:val="22"/>
        </w:rPr>
        <w:t>dell’operatore economico ai sensi e nei termini di cui al </w:t>
      </w:r>
      <w:hyperlink r:id="rId7" w:history="1">
        <w:r w:rsidRPr="00CC73E9">
          <w:rPr>
            <w:rStyle w:val="Collegamentoipertestuale"/>
            <w:rFonts w:ascii="Cambria" w:hAnsi="Cambria" w:cs="Calibri"/>
            <w:i/>
            <w:sz w:val="22"/>
            <w:szCs w:val="22"/>
          </w:rPr>
          <w:t>decreto legislativo 8 giugno 2001, n. 231</w:t>
        </w:r>
      </w:hyperlink>
      <w:r w:rsidRPr="00CC73E9">
        <w:rPr>
          <w:rFonts w:ascii="Cambria" w:hAnsi="Cambria" w:cs="Calibri"/>
          <w:i/>
          <w:color w:val="000000"/>
          <w:sz w:val="22"/>
          <w:szCs w:val="22"/>
        </w:rPr>
        <w:t>;</w:t>
      </w:r>
      <w:r w:rsidRPr="00CC73E9">
        <w:rPr>
          <w:rFonts w:ascii="Cambria" w:hAnsi="Cambria" w:cs="Calibri"/>
          <w:i/>
          <w:color w:val="000000"/>
          <w:sz w:val="22"/>
          <w:szCs w:val="22"/>
        </w:rPr>
        <w:br/>
        <w:t>b) del titolare o del direttore tecnico, se si tratta di impresa individuale;</w:t>
      </w:r>
      <w:r w:rsidRPr="00CC73E9">
        <w:rPr>
          <w:rFonts w:ascii="Cambria" w:hAnsi="Cambria" w:cs="Calibri"/>
          <w:i/>
          <w:color w:val="000000"/>
          <w:sz w:val="22"/>
          <w:szCs w:val="22"/>
        </w:rPr>
        <w:br/>
        <w:t>c) di un socio amministratore o del direttore tecnico, se si tratta di società in nome collettivo;</w:t>
      </w:r>
      <w:r w:rsidRPr="00CC73E9">
        <w:rPr>
          <w:rFonts w:ascii="Cambria" w:hAnsi="Cambria" w:cs="Calibri"/>
          <w:i/>
          <w:color w:val="000000"/>
          <w:sz w:val="22"/>
          <w:szCs w:val="22"/>
        </w:rPr>
        <w:br/>
        <w:t>d) dei soci accomandatari o del direttore tecnico, se si tratta di società in accomandita semplice;</w:t>
      </w:r>
      <w:r w:rsidRPr="00CC73E9">
        <w:rPr>
          <w:rFonts w:ascii="Cambria" w:hAnsi="Cambria" w:cs="Calibri"/>
          <w:i/>
          <w:color w:val="000000"/>
          <w:sz w:val="22"/>
          <w:szCs w:val="22"/>
        </w:rPr>
        <w:br/>
        <w:t>e) dei membri del consiglio di amministrazione cui sia stata conferita la legale rappresentanza, ivi compresi gli institori e i procuratori generali;</w:t>
      </w:r>
      <w:r w:rsidRPr="00CC73E9">
        <w:rPr>
          <w:rFonts w:ascii="Cambria" w:hAnsi="Cambria" w:cs="Calibri"/>
          <w:i/>
          <w:color w:val="000000"/>
          <w:sz w:val="22"/>
          <w:szCs w:val="22"/>
        </w:rPr>
        <w:br/>
        <w:t>f) dei componenti degli organi con poteri di direzione o di vigilanza o dei soggetti muniti di poteri di rappresentanza, di direzione o di controllo;</w:t>
      </w:r>
      <w:r w:rsidRPr="00CC73E9">
        <w:rPr>
          <w:rFonts w:ascii="Cambria" w:hAnsi="Cambria" w:cs="Calibri"/>
          <w:i/>
          <w:color w:val="000000"/>
          <w:sz w:val="22"/>
          <w:szCs w:val="22"/>
        </w:rPr>
        <w:br/>
        <w:t>g) del direttore tecnico o del socio unico;</w:t>
      </w:r>
      <w:r w:rsidRPr="00CC73E9">
        <w:rPr>
          <w:rFonts w:ascii="Cambria" w:hAnsi="Cambria" w:cs="Calibri"/>
          <w:i/>
          <w:color w:val="000000"/>
          <w:sz w:val="22"/>
          <w:szCs w:val="22"/>
        </w:rPr>
        <w:br/>
        <w:t>h) dell’amministratore di fatto nelle ipotesi</w:t>
      </w:r>
      <w:r>
        <w:rPr>
          <w:rFonts w:ascii="Cambria" w:hAnsi="Cambria" w:cs="Calibri"/>
          <w:i/>
          <w:color w:val="000000"/>
          <w:sz w:val="22"/>
          <w:szCs w:val="22"/>
        </w:rPr>
        <w:t xml:space="preserve"> di cui alle lettere precedenti </w:t>
      </w:r>
    </w:p>
    <w:p w:rsidR="007015DC" w:rsidRDefault="007015DC" w:rsidP="007015DC">
      <w:pPr>
        <w:pStyle w:val="NormaleWeb"/>
        <w:ind w:left="637"/>
        <w:rPr>
          <w:rFonts w:ascii="Cambria" w:hAnsi="Cambria" w:cs="Calibri"/>
          <w:i/>
          <w:color w:val="000000"/>
          <w:sz w:val="22"/>
          <w:szCs w:val="22"/>
        </w:rPr>
      </w:pPr>
      <w:r w:rsidRPr="00AC67A6">
        <w:rPr>
          <w:rFonts w:ascii="Cambria" w:hAnsi="Cambria" w:cs="Calibri"/>
          <w:i/>
          <w:color w:val="000000"/>
          <w:sz w:val="22"/>
          <w:szCs w:val="22"/>
        </w:rPr>
        <w:t>(</w:t>
      </w:r>
      <w:proofErr w:type="gramStart"/>
      <w:r w:rsidRPr="00AC67A6">
        <w:rPr>
          <w:rFonts w:ascii="Cambria" w:hAnsi="Cambria" w:cs="Calibri"/>
          <w:i/>
          <w:color w:val="000000"/>
          <w:sz w:val="22"/>
          <w:szCs w:val="22"/>
        </w:rPr>
        <w:t>art.</w:t>
      </w:r>
      <w:proofErr w:type="gramEnd"/>
      <w:r w:rsidRPr="00AC67A6">
        <w:rPr>
          <w:rFonts w:ascii="Cambria" w:hAnsi="Cambria" w:cs="Calibri"/>
          <w:i/>
          <w:color w:val="000000"/>
          <w:sz w:val="22"/>
          <w:szCs w:val="22"/>
        </w:rPr>
        <w:t xml:space="preserve"> 94 comma 3 del D. </w:t>
      </w:r>
      <w:proofErr w:type="spellStart"/>
      <w:r w:rsidRPr="00AC67A6">
        <w:rPr>
          <w:rFonts w:ascii="Cambria" w:hAnsi="Cambria" w:cs="Calibri"/>
          <w:i/>
          <w:color w:val="000000"/>
          <w:sz w:val="22"/>
          <w:szCs w:val="22"/>
        </w:rPr>
        <w:t>Lgs</w:t>
      </w:r>
      <w:proofErr w:type="spellEnd"/>
      <w:r w:rsidRPr="00AC67A6">
        <w:rPr>
          <w:rFonts w:ascii="Cambria" w:hAnsi="Cambria" w:cs="Calibri"/>
          <w:i/>
          <w:color w:val="000000"/>
          <w:sz w:val="22"/>
          <w:szCs w:val="22"/>
        </w:rPr>
        <w:t xml:space="preserve"> 36/2023)</w:t>
      </w:r>
    </w:p>
    <w:p w:rsidR="007015DC" w:rsidRDefault="007015DC" w:rsidP="007015DC">
      <w:pPr>
        <w:pStyle w:val="NormaleWeb"/>
        <w:numPr>
          <w:ilvl w:val="0"/>
          <w:numId w:val="13"/>
        </w:numPr>
        <w:rPr>
          <w:rFonts w:ascii="Calibri" w:hAnsi="Calibri" w:cs="Calibri"/>
          <w:color w:val="000000"/>
          <w:sz w:val="27"/>
          <w:szCs w:val="27"/>
        </w:rPr>
      </w:pPr>
      <w:r w:rsidRPr="00CC73E9">
        <w:rPr>
          <w:rFonts w:ascii="Cambria" w:hAnsi="Cambria" w:cs="Calibri"/>
          <w:i/>
          <w:color w:val="000000"/>
          <w:sz w:val="22"/>
          <w:szCs w:val="22"/>
        </w:rPr>
        <w:t xml:space="preserve">l'operatore economico destinatario della sanzione </w:t>
      </w:r>
      <w:proofErr w:type="spellStart"/>
      <w:r w:rsidRPr="00CC73E9">
        <w:rPr>
          <w:rFonts w:ascii="Cambria" w:hAnsi="Cambria" w:cs="Calibri"/>
          <w:i/>
          <w:color w:val="000000"/>
          <w:sz w:val="22"/>
          <w:szCs w:val="22"/>
        </w:rPr>
        <w:t>interdittiva</w:t>
      </w:r>
      <w:proofErr w:type="spellEnd"/>
      <w:r w:rsidRPr="00CC73E9">
        <w:rPr>
          <w:rFonts w:ascii="Cambria" w:hAnsi="Cambria" w:cs="Calibri"/>
          <w:i/>
          <w:color w:val="000000"/>
          <w:sz w:val="22"/>
          <w:szCs w:val="22"/>
        </w:rPr>
        <w:t xml:space="preserve"> di cui all'</w:t>
      </w:r>
      <w:hyperlink r:id="rId8" w:anchor="09" w:history="1">
        <w:r w:rsidRPr="00CC73E9">
          <w:rPr>
            <w:rFonts w:ascii="Cambria" w:hAnsi="Cambria"/>
            <w:i/>
            <w:color w:val="000000"/>
            <w:sz w:val="22"/>
            <w:szCs w:val="22"/>
          </w:rPr>
          <w:t>articolo 9, comma 2, lettera c), del decreto legislativo 8 giugno 2001, n. 231</w:t>
        </w:r>
      </w:hyperlink>
      <w:r w:rsidRPr="00CC73E9">
        <w:rPr>
          <w:rFonts w:ascii="Cambria" w:hAnsi="Cambria" w:cs="Calibri"/>
          <w:i/>
          <w:color w:val="000000"/>
          <w:sz w:val="22"/>
          <w:szCs w:val="22"/>
        </w:rPr>
        <w:t xml:space="preserve">, o di altra sanzione che comporta il divieto di contrarre con la pubblica amministrazione, compresi i provvedimenti </w:t>
      </w:r>
      <w:proofErr w:type="spellStart"/>
      <w:r w:rsidRPr="00CC73E9">
        <w:rPr>
          <w:rFonts w:ascii="Cambria" w:hAnsi="Cambria" w:cs="Calibri"/>
          <w:i/>
          <w:color w:val="000000"/>
          <w:sz w:val="22"/>
          <w:szCs w:val="22"/>
        </w:rPr>
        <w:t>interdittivi</w:t>
      </w:r>
      <w:proofErr w:type="spellEnd"/>
      <w:r w:rsidRPr="00CC73E9">
        <w:rPr>
          <w:rFonts w:ascii="Cambria" w:hAnsi="Cambria" w:cs="Calibri"/>
          <w:i/>
          <w:color w:val="000000"/>
          <w:sz w:val="22"/>
          <w:szCs w:val="22"/>
        </w:rPr>
        <w:t xml:space="preserve"> di cui all'</w:t>
      </w:r>
      <w:hyperlink r:id="rId9" w:anchor="014" w:history="1">
        <w:r w:rsidRPr="00CC73E9">
          <w:rPr>
            <w:rFonts w:ascii="Cambria" w:hAnsi="Cambria"/>
            <w:i/>
            <w:color w:val="000000"/>
            <w:sz w:val="22"/>
            <w:szCs w:val="22"/>
          </w:rPr>
          <w:t>articolo 14 del decreto legislativo 9 aprile 2008, n. 81</w:t>
        </w:r>
      </w:hyperlink>
      <w:r w:rsidRPr="00CC73E9">
        <w:rPr>
          <w:rFonts w:ascii="Cambria" w:hAnsi="Cambria" w:cs="Calibri"/>
          <w:i/>
          <w:color w:val="000000"/>
          <w:sz w:val="22"/>
          <w:szCs w:val="22"/>
        </w:rPr>
        <w:t>;</w:t>
      </w:r>
      <w:r w:rsidRPr="00CC73E9">
        <w:rPr>
          <w:rFonts w:ascii="Cambria" w:hAnsi="Cambria" w:cs="Calibri"/>
          <w:i/>
          <w:color w:val="000000"/>
          <w:sz w:val="22"/>
          <w:szCs w:val="22"/>
        </w:rPr>
        <w:br/>
        <w:t>b) l'operatore economico che non abbia presentato la certificazione di cui all'</w:t>
      </w:r>
      <w:hyperlink r:id="rId10" w:anchor="17" w:history="1">
        <w:r w:rsidRPr="00CC73E9">
          <w:rPr>
            <w:rFonts w:ascii="Cambria" w:hAnsi="Cambria"/>
            <w:i/>
            <w:color w:val="000000"/>
            <w:sz w:val="22"/>
            <w:szCs w:val="22"/>
          </w:rPr>
          <w:t>articolo 17 della legge 12 marzo 1999, n. 68</w:t>
        </w:r>
      </w:hyperlink>
      <w:r w:rsidRPr="00CC73E9">
        <w:rPr>
          <w:rFonts w:ascii="Cambria" w:hAnsi="Cambria" w:cs="Calibri"/>
          <w:i/>
          <w:color w:val="000000"/>
          <w:sz w:val="22"/>
          <w:szCs w:val="22"/>
        </w:rPr>
        <w:t>, ovvero non abbia presentato dichiarazione sostitutiva della sussistenza del medesimo requisito;</w:t>
      </w:r>
      <w:r w:rsidRPr="00CC73E9">
        <w:rPr>
          <w:rFonts w:ascii="Cambria" w:hAnsi="Cambria" w:cs="Calibri"/>
          <w:i/>
          <w:color w:val="000000"/>
          <w:sz w:val="22"/>
          <w:szCs w:val="22"/>
        </w:rPr>
        <w:br/>
        <w:t>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CC73E9">
        <w:rPr>
          <w:rFonts w:ascii="Cambria" w:hAnsi="Cambria" w:cs="Calibri"/>
          <w:i/>
          <w:color w:val="000000"/>
          <w:sz w:val="22"/>
          <w:szCs w:val="22"/>
        </w:rPr>
        <w:br/>
        <w:t>d) l'operatore economico che sia stato sottoposto a liquidazione giudiziale o si trovi in stato di liquidazione coatta o di concordato preventivo o nei cui confronti sia in corso un procedimento per l’accesso a una di tali procedure, fermo restando quanto previsto dall’</w:t>
      </w:r>
      <w:hyperlink r:id="rId11" w:anchor="2019_014_095" w:tgtFrame="_blank" w:history="1">
        <w:r w:rsidRPr="00CC73E9">
          <w:rPr>
            <w:rFonts w:ascii="Cambria" w:hAnsi="Cambria"/>
            <w:i/>
            <w:color w:val="000000"/>
            <w:sz w:val="22"/>
            <w:szCs w:val="22"/>
          </w:rPr>
          <w:t>articolo 95 del codice della crisi di impresa e dell'insolvenza, di cui al decreto legislativo 12 gennaio 2019, n. 14</w:t>
        </w:r>
      </w:hyperlink>
      <w:r w:rsidRPr="00CC73E9">
        <w:rPr>
          <w:rFonts w:ascii="Cambria" w:hAnsi="Cambria" w:cs="Calibri"/>
          <w:i/>
          <w:color w:val="000000"/>
          <w:sz w:val="22"/>
          <w:szCs w:val="22"/>
        </w:rPr>
        <w:t>, dall’</w:t>
      </w:r>
      <w:hyperlink r:id="rId12" w:anchor="1942_0267_186-bis" w:tgtFrame="_self" w:history="1">
        <w:r w:rsidRPr="00CC73E9">
          <w:rPr>
            <w:rFonts w:ascii="Cambria" w:hAnsi="Cambria"/>
            <w:i/>
            <w:color w:val="000000"/>
            <w:sz w:val="22"/>
            <w:szCs w:val="22"/>
          </w:rPr>
          <w:t>articolo 186-bis, comma 5, del regio decreto 16 marzo 1942, n. 267</w:t>
        </w:r>
      </w:hyperlink>
      <w:r w:rsidRPr="00CC73E9">
        <w:rPr>
          <w:rFonts w:ascii="Cambria" w:hAnsi="Cambria" w:cs="Calibri"/>
          <w:i/>
          <w:color w:val="000000"/>
          <w:sz w:val="22"/>
          <w:szCs w:val="22"/>
        </w:rPr>
        <w:t> e dall'</w:t>
      </w:r>
      <w:hyperlink r:id="rId13" w:anchor="124" w:history="1">
        <w:r w:rsidRPr="00CC73E9">
          <w:rPr>
            <w:rFonts w:ascii="Cambria" w:hAnsi="Cambria"/>
            <w:i/>
            <w:color w:val="000000"/>
            <w:sz w:val="22"/>
            <w:szCs w:val="22"/>
          </w:rPr>
          <w:t>articolo 124 del presente codice</w:t>
        </w:r>
      </w:hyperlink>
      <w:r w:rsidRPr="00CC73E9">
        <w:rPr>
          <w:rFonts w:ascii="Cambria" w:hAnsi="Cambria" w:cs="Calibri"/>
          <w:i/>
          <w:color w:val="000000"/>
          <w:sz w:val="22"/>
          <w:szCs w:val="22"/>
        </w:rPr>
        <w:t xml:space="preserve">. L’esclusione non opera se, entro la data dell’aggiudicazione, sono stati adottati i provvedimenti di </w:t>
      </w:r>
      <w:r w:rsidRPr="00CC73E9">
        <w:rPr>
          <w:rFonts w:ascii="Cambria" w:hAnsi="Cambria" w:cs="Calibri"/>
          <w:i/>
          <w:color w:val="000000"/>
          <w:sz w:val="22"/>
          <w:szCs w:val="22"/>
        </w:rPr>
        <w:lastRenderedPageBreak/>
        <w:t>cui all’</w:t>
      </w:r>
      <w:hyperlink r:id="rId14" w:anchor="1942_0267_186-bis" w:tgtFrame="_self" w:history="1">
        <w:r w:rsidRPr="00CC73E9">
          <w:rPr>
            <w:rFonts w:ascii="Cambria" w:hAnsi="Cambria"/>
            <w:i/>
            <w:color w:val="000000"/>
            <w:sz w:val="22"/>
            <w:szCs w:val="22"/>
          </w:rPr>
          <w:t>articolo 186-bis, comma 5, del regio decreto 16 marzo 1942, n. 267</w:t>
        </w:r>
      </w:hyperlink>
      <w:r w:rsidRPr="00CC73E9">
        <w:rPr>
          <w:rFonts w:ascii="Cambria" w:hAnsi="Cambria" w:cs="Calibri"/>
          <w:i/>
          <w:color w:val="000000"/>
          <w:sz w:val="22"/>
          <w:szCs w:val="22"/>
        </w:rPr>
        <w:t> e all’</w:t>
      </w:r>
      <w:hyperlink r:id="rId15" w:tgtFrame="_blank" w:history="1">
        <w:r w:rsidRPr="00CC73E9">
          <w:rPr>
            <w:rFonts w:ascii="Cambria" w:hAnsi="Cambria"/>
            <w:i/>
            <w:color w:val="000000"/>
            <w:sz w:val="22"/>
            <w:szCs w:val="22"/>
          </w:rPr>
          <w:t>articolo 95, commi 3 e 4, del codice di cui al decreto legislativo n. 14 del 2019</w:t>
        </w:r>
      </w:hyperlink>
      <w:r w:rsidRPr="00CC73E9">
        <w:rPr>
          <w:rFonts w:ascii="Cambria" w:hAnsi="Cambria" w:cs="Calibri"/>
          <w:i/>
          <w:color w:val="000000"/>
          <w:sz w:val="22"/>
          <w:szCs w:val="22"/>
        </w:rPr>
        <w:t>, a meno che non intervengano ulteriori circostanze escludenti relative alle procedure concorsuali;</w:t>
      </w:r>
      <w:r w:rsidRPr="00CC73E9">
        <w:rPr>
          <w:rFonts w:ascii="Cambria" w:hAnsi="Cambria" w:cs="Calibri"/>
          <w:i/>
          <w:color w:val="000000"/>
          <w:sz w:val="22"/>
          <w:szCs w:val="22"/>
        </w:rPr>
        <w:b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r w:rsidRPr="00CC73E9">
        <w:rPr>
          <w:rFonts w:ascii="Cambria" w:hAnsi="Cambria" w:cs="Calibri"/>
          <w:i/>
          <w:color w:val="000000"/>
          <w:sz w:val="22"/>
          <w:szCs w:val="22"/>
        </w:rPr>
        <w:br/>
        <w:t>f) l'operatore economico iscritto nel casellario informatico tenuto dall'ANAC per aver presentato false dichiarazioni o falsa documentazione ai fini del rilascio dell'attestazione di qualificazione, per il periodo durante il quale perdura l'iscrizione</w:t>
      </w:r>
      <w:r>
        <w:rPr>
          <w:rFonts w:ascii="Calibri" w:hAnsi="Calibri" w:cs="Calibri"/>
          <w:color w:val="000000"/>
          <w:sz w:val="27"/>
          <w:szCs w:val="27"/>
        </w:rPr>
        <w:t>.</w:t>
      </w:r>
    </w:p>
    <w:p w:rsidR="007015DC" w:rsidRDefault="007015DC" w:rsidP="007015DC">
      <w:pPr>
        <w:pStyle w:val="NormaleWeb"/>
        <w:ind w:left="997"/>
        <w:rPr>
          <w:rFonts w:ascii="Cambria" w:hAnsi="Cambria" w:cs="Calibri"/>
          <w:i/>
          <w:color w:val="000000"/>
          <w:sz w:val="22"/>
          <w:szCs w:val="22"/>
        </w:rPr>
      </w:pPr>
      <w:r>
        <w:rPr>
          <w:rFonts w:ascii="Cambria" w:hAnsi="Cambria" w:cs="Calibri"/>
          <w:i/>
          <w:color w:val="000000"/>
          <w:sz w:val="22"/>
          <w:szCs w:val="22"/>
        </w:rPr>
        <w:t>(</w:t>
      </w:r>
      <w:proofErr w:type="gramStart"/>
      <w:r>
        <w:rPr>
          <w:rFonts w:ascii="Cambria" w:hAnsi="Cambria" w:cs="Calibri"/>
          <w:i/>
          <w:color w:val="000000"/>
          <w:sz w:val="22"/>
          <w:szCs w:val="22"/>
        </w:rPr>
        <w:t>art.</w:t>
      </w:r>
      <w:proofErr w:type="gramEnd"/>
      <w:r>
        <w:rPr>
          <w:rFonts w:ascii="Cambria" w:hAnsi="Cambria" w:cs="Calibri"/>
          <w:i/>
          <w:color w:val="000000"/>
          <w:sz w:val="22"/>
          <w:szCs w:val="22"/>
        </w:rPr>
        <w:t xml:space="preserve"> 94 comma 5</w:t>
      </w:r>
      <w:r w:rsidRPr="00AC67A6">
        <w:rPr>
          <w:rFonts w:ascii="Cambria" w:hAnsi="Cambria" w:cs="Calibri"/>
          <w:i/>
          <w:color w:val="000000"/>
          <w:sz w:val="22"/>
          <w:szCs w:val="22"/>
        </w:rPr>
        <w:t xml:space="preserve"> del D. </w:t>
      </w:r>
      <w:proofErr w:type="spellStart"/>
      <w:r w:rsidRPr="00AC67A6">
        <w:rPr>
          <w:rFonts w:ascii="Cambria" w:hAnsi="Cambria" w:cs="Calibri"/>
          <w:i/>
          <w:color w:val="000000"/>
          <w:sz w:val="22"/>
          <w:szCs w:val="22"/>
        </w:rPr>
        <w:t>Lgs</w:t>
      </w:r>
      <w:proofErr w:type="spellEnd"/>
      <w:r w:rsidRPr="00AC67A6">
        <w:rPr>
          <w:rFonts w:ascii="Cambria" w:hAnsi="Cambria" w:cs="Calibri"/>
          <w:i/>
          <w:color w:val="000000"/>
          <w:sz w:val="22"/>
          <w:szCs w:val="22"/>
        </w:rPr>
        <w:t xml:space="preserve"> 36/2023)</w:t>
      </w:r>
    </w:p>
    <w:p w:rsidR="007015DC" w:rsidRDefault="007015DC" w:rsidP="007015DC">
      <w:pPr>
        <w:pStyle w:val="NormaleWeb"/>
        <w:ind w:left="997"/>
        <w:rPr>
          <w:color w:val="000000"/>
          <w:sz w:val="27"/>
          <w:szCs w:val="27"/>
        </w:rPr>
      </w:pPr>
    </w:p>
    <w:p w:rsidR="002D3B40" w:rsidRPr="002D1706" w:rsidRDefault="00FF0C81" w:rsidP="004C431C">
      <w:pPr>
        <w:pStyle w:val="Paragrafoelenco"/>
        <w:numPr>
          <w:ilvl w:val="1"/>
          <w:numId w:val="1"/>
        </w:numPr>
        <w:tabs>
          <w:tab w:val="left" w:pos="921"/>
        </w:tabs>
        <w:spacing w:before="61"/>
        <w:ind w:right="233"/>
        <w:jc w:val="both"/>
        <w:rPr>
          <w:rFonts w:asciiTheme="majorHAnsi" w:hAnsiTheme="majorHAnsi"/>
        </w:rPr>
      </w:pPr>
      <w:proofErr w:type="gramStart"/>
      <w:r w:rsidRPr="002D1706">
        <w:rPr>
          <w:rFonts w:asciiTheme="majorHAnsi" w:hAnsiTheme="majorHAnsi"/>
        </w:rPr>
        <w:t>gli</w:t>
      </w:r>
      <w:proofErr w:type="gramEnd"/>
      <w:r w:rsidRPr="002D1706">
        <w:rPr>
          <w:rFonts w:asciiTheme="majorHAnsi" w:hAnsiTheme="majorHAnsi"/>
        </w:rPr>
        <w:t xml:space="preserve"> altri soggetti previsti dal Comunicato del presidente dell’ANAC del 08 novembre 2017 ivi</w:t>
      </w:r>
      <w:r w:rsidRPr="002D1706">
        <w:rPr>
          <w:rFonts w:asciiTheme="majorHAnsi" w:hAnsiTheme="majorHAnsi"/>
          <w:spacing w:val="1"/>
        </w:rPr>
        <w:t xml:space="preserve"> </w:t>
      </w:r>
      <w:r w:rsidRPr="002D1706">
        <w:rPr>
          <w:rFonts w:asciiTheme="majorHAnsi" w:hAnsiTheme="majorHAnsi"/>
        </w:rPr>
        <w:t>compresi i soggetti sottoposti alle verifiche antimafia ai sensi dell’art. 85 del Codice Antimafia</w:t>
      </w:r>
      <w:r w:rsidRPr="002D1706">
        <w:rPr>
          <w:rFonts w:asciiTheme="majorHAnsi" w:hAnsiTheme="majorHAnsi"/>
          <w:spacing w:val="1"/>
        </w:rPr>
        <w:t xml:space="preserve"> </w:t>
      </w:r>
      <w:r w:rsidRPr="002D1706">
        <w:rPr>
          <w:rFonts w:asciiTheme="majorHAnsi" w:hAnsiTheme="majorHAnsi"/>
        </w:rPr>
        <w:t>(cui</w:t>
      </w:r>
      <w:r w:rsidRPr="002D1706">
        <w:rPr>
          <w:rFonts w:asciiTheme="majorHAnsi" w:hAnsiTheme="majorHAnsi"/>
          <w:spacing w:val="-1"/>
        </w:rPr>
        <w:t xml:space="preserve"> </w:t>
      </w:r>
      <w:r w:rsidRPr="002D1706">
        <w:rPr>
          <w:rFonts w:asciiTheme="majorHAnsi" w:hAnsiTheme="majorHAnsi"/>
        </w:rPr>
        <w:t>implicitamente</w:t>
      </w:r>
      <w:r w:rsidRPr="002D1706">
        <w:rPr>
          <w:rFonts w:asciiTheme="majorHAnsi" w:hAnsiTheme="majorHAnsi"/>
          <w:spacing w:val="-3"/>
        </w:rPr>
        <w:t xml:space="preserve"> </w:t>
      </w:r>
      <w:r w:rsidRPr="002D1706">
        <w:rPr>
          <w:rFonts w:asciiTheme="majorHAnsi" w:hAnsiTheme="majorHAnsi"/>
        </w:rPr>
        <w:t>si</w:t>
      </w:r>
      <w:r w:rsidRPr="002D1706">
        <w:rPr>
          <w:rFonts w:asciiTheme="majorHAnsi" w:hAnsiTheme="majorHAnsi"/>
          <w:spacing w:val="-3"/>
        </w:rPr>
        <w:t xml:space="preserve"> </w:t>
      </w:r>
      <w:r w:rsidRPr="002D1706">
        <w:rPr>
          <w:rFonts w:asciiTheme="majorHAnsi" w:hAnsiTheme="majorHAnsi"/>
        </w:rPr>
        <w:t>riferisce</w:t>
      </w:r>
      <w:r w:rsidRPr="002D1706">
        <w:rPr>
          <w:rFonts w:asciiTheme="majorHAnsi" w:hAnsiTheme="majorHAnsi"/>
          <w:spacing w:val="-1"/>
        </w:rPr>
        <w:t xml:space="preserve"> </w:t>
      </w:r>
      <w:r w:rsidRPr="002D1706">
        <w:rPr>
          <w:rFonts w:asciiTheme="majorHAnsi" w:hAnsiTheme="majorHAnsi"/>
        </w:rPr>
        <w:t>l’art.</w:t>
      </w:r>
      <w:r w:rsidRPr="002D1706">
        <w:rPr>
          <w:rFonts w:asciiTheme="majorHAnsi" w:hAnsiTheme="majorHAnsi"/>
          <w:spacing w:val="-1"/>
        </w:rPr>
        <w:t xml:space="preserve"> </w:t>
      </w:r>
      <w:r w:rsidR="00DE1EA4">
        <w:rPr>
          <w:rFonts w:asciiTheme="majorHAnsi" w:hAnsiTheme="majorHAnsi"/>
        </w:rPr>
        <w:t>94</w:t>
      </w:r>
      <w:r w:rsidRPr="002D1706">
        <w:rPr>
          <w:rFonts w:asciiTheme="majorHAnsi" w:hAnsiTheme="majorHAnsi"/>
          <w:spacing w:val="-2"/>
        </w:rPr>
        <w:t xml:space="preserve"> </w:t>
      </w:r>
      <w:r w:rsidRPr="002D1706">
        <w:rPr>
          <w:rFonts w:asciiTheme="majorHAnsi" w:hAnsiTheme="majorHAnsi"/>
        </w:rPr>
        <w:t>comma</w:t>
      </w:r>
      <w:r w:rsidRPr="002D1706">
        <w:rPr>
          <w:rFonts w:asciiTheme="majorHAnsi" w:hAnsiTheme="majorHAnsi"/>
          <w:spacing w:val="-1"/>
        </w:rPr>
        <w:t xml:space="preserve"> </w:t>
      </w:r>
      <w:r w:rsidRPr="002D1706">
        <w:rPr>
          <w:rFonts w:asciiTheme="majorHAnsi" w:hAnsiTheme="majorHAnsi"/>
        </w:rPr>
        <w:t>2</w:t>
      </w:r>
      <w:r w:rsidRPr="002D1706">
        <w:rPr>
          <w:rFonts w:asciiTheme="majorHAnsi" w:hAnsiTheme="majorHAnsi"/>
          <w:spacing w:val="1"/>
        </w:rPr>
        <w:t xml:space="preserve"> </w:t>
      </w:r>
      <w:r w:rsidRPr="002D1706">
        <w:rPr>
          <w:rFonts w:asciiTheme="majorHAnsi" w:hAnsiTheme="majorHAnsi"/>
        </w:rPr>
        <w:t>D.lgs.</w:t>
      </w:r>
      <w:r w:rsidRPr="002D1706">
        <w:rPr>
          <w:rFonts w:asciiTheme="majorHAnsi" w:hAnsiTheme="majorHAnsi"/>
          <w:spacing w:val="-1"/>
        </w:rPr>
        <w:t xml:space="preserve"> </w:t>
      </w:r>
      <w:r w:rsidR="00DE1EA4">
        <w:rPr>
          <w:rFonts w:asciiTheme="majorHAnsi" w:hAnsiTheme="majorHAnsi"/>
        </w:rPr>
        <w:t>36/2023</w:t>
      </w:r>
      <w:r w:rsidRPr="002D1706">
        <w:rPr>
          <w:rFonts w:asciiTheme="majorHAnsi" w:hAnsiTheme="majorHAnsi"/>
        </w:rPr>
        <w:t>)</w:t>
      </w:r>
    </w:p>
    <w:sectPr w:rsidR="002D3B40" w:rsidRPr="002D1706" w:rsidSect="002D3B40">
      <w:headerReference w:type="default" r:id="rId16"/>
      <w:footerReference w:type="default" r:id="rId17"/>
      <w:pgSz w:w="11910" w:h="16840"/>
      <w:pgMar w:top="800" w:right="900" w:bottom="1200" w:left="920"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B40" w:rsidRDefault="002D3B40" w:rsidP="002D3B40">
      <w:r>
        <w:separator/>
      </w:r>
    </w:p>
  </w:endnote>
  <w:endnote w:type="continuationSeparator" w:id="0">
    <w:p w:rsidR="002D3B40" w:rsidRDefault="002D3B40" w:rsidP="002D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ndale Sans U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B40" w:rsidRDefault="002552C4">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6659880</wp:posOffset>
              </wp:positionH>
              <wp:positionV relativeFrom="page">
                <wp:posOffset>9916160</wp:posOffset>
              </wp:positionV>
              <wp:extent cx="219710" cy="16573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B40" w:rsidRDefault="00E952C1">
                          <w:pPr>
                            <w:pStyle w:val="Corpotesto"/>
                            <w:spacing w:line="245" w:lineRule="exact"/>
                            <w:ind w:left="60"/>
                            <w:rPr>
                              <w:rFonts w:ascii="Calibri"/>
                            </w:rPr>
                          </w:pPr>
                          <w:r>
                            <w:fldChar w:fldCharType="begin"/>
                          </w:r>
                          <w:r w:rsidR="00FF0C81">
                            <w:rPr>
                              <w:rFonts w:ascii="Calibri"/>
                            </w:rPr>
                            <w:instrText xml:space="preserve"> PAGE </w:instrText>
                          </w:r>
                          <w:r>
                            <w:fldChar w:fldCharType="separate"/>
                          </w:r>
                          <w:r w:rsidR="00BA0A89">
                            <w:rPr>
                              <w:rFonts w:ascii="Calibri"/>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4.4pt;margin-top:780.8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" filled="f" stroked="f">
              <v:textbox inset="0,0,0,0">
                <w:txbxContent>
                  <w:p w:rsidR="002D3B40" w:rsidRDefault="00E952C1">
                    <w:pPr>
                      <w:pStyle w:val="Corpotesto"/>
                      <w:spacing w:line="245" w:lineRule="exact"/>
                      <w:ind w:left="60"/>
                      <w:rPr>
                        <w:rFonts w:ascii="Calibri"/>
                      </w:rPr>
                    </w:pPr>
                    <w:r>
                      <w:fldChar w:fldCharType="begin"/>
                    </w:r>
                    <w:r w:rsidR="00FF0C81">
                      <w:rPr>
                        <w:rFonts w:ascii="Calibri"/>
                      </w:rPr>
                      <w:instrText xml:space="preserve"> PAGE </w:instrText>
                    </w:r>
                    <w:r>
                      <w:fldChar w:fldCharType="separate"/>
                    </w:r>
                    <w:r w:rsidR="00BA0A89">
                      <w:rPr>
                        <w:rFonts w:ascii="Calibri"/>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B40" w:rsidRDefault="002D3B40" w:rsidP="002D3B40">
      <w:r>
        <w:separator/>
      </w:r>
    </w:p>
  </w:footnote>
  <w:footnote w:type="continuationSeparator" w:id="0">
    <w:p w:rsidR="002D3B40" w:rsidRDefault="002D3B40" w:rsidP="002D3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0BF" w:rsidRDefault="006170BF">
    <w:pPr>
      <w:pStyle w:val="Intestazione"/>
    </w:pPr>
  </w:p>
  <w:p w:rsidR="006170BF" w:rsidRPr="00CE02D5" w:rsidRDefault="006170BF" w:rsidP="006170BF">
    <w:pPr>
      <w:pStyle w:val="Titolo21"/>
      <w:spacing w:before="37"/>
      <w:rPr>
        <w:rFonts w:ascii="Calibri Light" w:hAnsi="Calibri Light"/>
      </w:rPr>
    </w:pPr>
    <w:r>
      <w:tab/>
    </w:r>
  </w:p>
  <w:p w:rsidR="006170BF" w:rsidRPr="00CE02D5" w:rsidRDefault="006170BF" w:rsidP="006170BF">
    <w:pPr>
      <w:pStyle w:val="Titolo21"/>
      <w:spacing w:before="37"/>
      <w:rPr>
        <w:rFonts w:ascii="Calibri Light" w:hAnsi="Calibri Light"/>
        <w:sz w:val="24"/>
        <w:szCs w:val="24"/>
      </w:rPr>
    </w:pPr>
    <w:r>
      <w:rPr>
        <w:noProof/>
        <w:lang w:eastAsia="it-IT"/>
      </w:rPr>
      <w:drawing>
        <wp:anchor distT="0" distB="0" distL="0" distR="0" simplePos="0" relativeHeight="251660800" behindDoc="0" locked="0" layoutInCell="1" allowOverlap="1">
          <wp:simplePos x="0" y="0"/>
          <wp:positionH relativeFrom="page">
            <wp:posOffset>2508250</wp:posOffset>
          </wp:positionH>
          <wp:positionV relativeFrom="paragraph">
            <wp:posOffset>52705</wp:posOffset>
          </wp:positionV>
          <wp:extent cx="914400" cy="914400"/>
          <wp:effectExtent l="0" t="0" r="0" b="0"/>
          <wp:wrapTopAndBottom/>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0" distR="0" simplePos="0" relativeHeight="251661824" behindDoc="0" locked="0" layoutInCell="1" allowOverlap="1">
          <wp:simplePos x="0" y="0"/>
          <wp:positionH relativeFrom="page">
            <wp:posOffset>3501390</wp:posOffset>
          </wp:positionH>
          <wp:positionV relativeFrom="paragraph">
            <wp:posOffset>70485</wp:posOffset>
          </wp:positionV>
          <wp:extent cx="772795" cy="877570"/>
          <wp:effectExtent l="0" t="0" r="8255" b="0"/>
          <wp:wrapTopAndBottom/>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2795" cy="877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0" distR="0" simplePos="0" relativeHeight="251659776" behindDoc="0" locked="0" layoutInCell="1" allowOverlap="1">
          <wp:simplePos x="0" y="0"/>
          <wp:positionH relativeFrom="page">
            <wp:posOffset>4356735</wp:posOffset>
          </wp:positionH>
          <wp:positionV relativeFrom="paragraph">
            <wp:posOffset>28575</wp:posOffset>
          </wp:positionV>
          <wp:extent cx="709295" cy="952500"/>
          <wp:effectExtent l="0" t="0" r="0" b="0"/>
          <wp:wrapTopAndBottom/>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929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70BF" w:rsidRPr="00CE02D5" w:rsidRDefault="006170BF" w:rsidP="006170BF">
    <w:pPr>
      <w:pStyle w:val="Titolo21"/>
      <w:spacing w:before="37"/>
      <w:jc w:val="center"/>
      <w:rPr>
        <w:rFonts w:ascii="Calibri Light" w:hAnsi="Calibri Light"/>
        <w:sz w:val="24"/>
        <w:szCs w:val="24"/>
      </w:rPr>
    </w:pPr>
    <w:r w:rsidRPr="00CE02D5">
      <w:rPr>
        <w:rFonts w:ascii="Calibri Light" w:hAnsi="Calibri Light"/>
        <w:sz w:val="24"/>
        <w:szCs w:val="24"/>
      </w:rPr>
      <w:t>CENTRALE UNICA DI COMMITTENZA</w:t>
    </w:r>
  </w:p>
  <w:p w:rsidR="006170BF" w:rsidRPr="00CE02D5" w:rsidRDefault="006170BF" w:rsidP="006170BF">
    <w:pPr>
      <w:pStyle w:val="Titolo21"/>
      <w:spacing w:before="37"/>
      <w:jc w:val="center"/>
      <w:rPr>
        <w:rFonts w:ascii="Calibri Light" w:hAnsi="Calibri Light"/>
        <w:sz w:val="24"/>
        <w:szCs w:val="24"/>
      </w:rPr>
    </w:pPr>
    <w:r w:rsidRPr="00CE02D5">
      <w:rPr>
        <w:rFonts w:ascii="Calibri Light" w:hAnsi="Calibri Light"/>
        <w:sz w:val="24"/>
        <w:szCs w:val="24"/>
      </w:rPr>
      <w:t>Rutigliano – Noicattaro – Mola di Bari</w:t>
    </w:r>
  </w:p>
  <w:p w:rsidR="006170BF" w:rsidRPr="00CE02D5" w:rsidRDefault="006170BF" w:rsidP="006170BF">
    <w:pPr>
      <w:pStyle w:val="Titolo21"/>
      <w:spacing w:before="37"/>
      <w:jc w:val="center"/>
      <w:rPr>
        <w:rFonts w:ascii="Calibri Light" w:hAnsi="Calibri Light"/>
        <w:sz w:val="24"/>
        <w:szCs w:val="24"/>
      </w:rPr>
    </w:pPr>
    <w:proofErr w:type="gramStart"/>
    <w:r w:rsidRPr="00CE02D5">
      <w:rPr>
        <w:rFonts w:ascii="Calibri Light" w:hAnsi="Calibri Light"/>
        <w:sz w:val="24"/>
        <w:szCs w:val="24"/>
      </w:rPr>
      <w:t>c</w:t>
    </w:r>
    <w:proofErr w:type="gramEnd"/>
    <w:r w:rsidRPr="00CE02D5">
      <w:rPr>
        <w:rFonts w:ascii="Calibri Light" w:hAnsi="Calibri Light"/>
        <w:sz w:val="24"/>
        <w:szCs w:val="24"/>
      </w:rPr>
      <w:t xml:space="preserve">/o Comune di </w:t>
    </w:r>
    <w:proofErr w:type="spellStart"/>
    <w:r w:rsidRPr="00CE02D5">
      <w:rPr>
        <w:rFonts w:ascii="Calibri Light" w:hAnsi="Calibri Light"/>
        <w:sz w:val="24"/>
        <w:szCs w:val="24"/>
      </w:rPr>
      <w:t>Noicàttaro</w:t>
    </w:r>
    <w:proofErr w:type="spellEnd"/>
  </w:p>
  <w:p w:rsidR="006170BF" w:rsidRDefault="006170BF" w:rsidP="006170BF">
    <w:pPr>
      <w:pStyle w:val="Intestazione"/>
    </w:pPr>
  </w:p>
  <w:p w:rsidR="006170BF" w:rsidRDefault="006170BF" w:rsidP="006170BF">
    <w:pPr>
      <w:pStyle w:val="Intestazione"/>
      <w:tabs>
        <w:tab w:val="clear" w:pos="4819"/>
        <w:tab w:val="clear" w:pos="9638"/>
        <w:tab w:val="left" w:pos="5915"/>
      </w:tabs>
    </w:pPr>
  </w:p>
  <w:p w:rsidR="006170BF" w:rsidRDefault="006170B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72E8566"/>
    <w:name w:val="WW8Num1"/>
    <w:lvl w:ilvl="0">
      <w:start w:val="1"/>
      <w:numFmt w:val="decimal"/>
      <w:lvlText w:val="%1."/>
      <w:lvlJc w:val="left"/>
      <w:rPr>
        <w:b/>
        <w:bCs/>
        <w:i w:val="0"/>
        <w:iCs w:val="0"/>
        <w:strike w:val="0"/>
        <w:dstrike w:val="0"/>
        <w:color w:val="auto"/>
        <w:kern w:val="1"/>
        <w:sz w:val="24"/>
        <w:szCs w:val="20"/>
        <w:lang w:val="it-IT" w:eastAsia="zh-CN" w:bidi="hi-IN"/>
      </w:rPr>
    </w:lvl>
    <w:lvl w:ilvl="1">
      <w:start w:val="1"/>
      <w:numFmt w:val="lowerLetter"/>
      <w:lvlText w:val="%2)"/>
      <w:lvlJc w:val="left"/>
      <w:pPr>
        <w:ind w:left="1015" w:hanging="360"/>
      </w:pPr>
      <w:rPr>
        <w:b/>
        <w:bCs/>
      </w:rPr>
    </w:lvl>
    <w:lvl w:ilvl="2">
      <w:start w:val="1"/>
      <w:numFmt w:val="lowerRoman"/>
      <w:lvlText w:val="%3."/>
      <w:lvlJc w:val="right"/>
      <w:pPr>
        <w:tabs>
          <w:tab w:val="num" w:pos="0"/>
        </w:tabs>
        <w:ind w:left="1735" w:hanging="180"/>
      </w:pPr>
    </w:lvl>
    <w:lvl w:ilvl="3">
      <w:start w:val="1"/>
      <w:numFmt w:val="decimal"/>
      <w:lvlText w:val="%4."/>
      <w:lvlJc w:val="left"/>
      <w:pPr>
        <w:tabs>
          <w:tab w:val="num" w:pos="0"/>
        </w:tabs>
        <w:ind w:left="2455" w:hanging="360"/>
      </w:pPr>
    </w:lvl>
    <w:lvl w:ilvl="4">
      <w:start w:val="1"/>
      <w:numFmt w:val="lowerLetter"/>
      <w:lvlText w:val="%5."/>
      <w:lvlJc w:val="left"/>
      <w:pPr>
        <w:tabs>
          <w:tab w:val="num" w:pos="0"/>
        </w:tabs>
        <w:ind w:left="3175" w:hanging="360"/>
      </w:pPr>
    </w:lvl>
    <w:lvl w:ilvl="5">
      <w:start w:val="1"/>
      <w:numFmt w:val="lowerRoman"/>
      <w:lvlText w:val="%6."/>
      <w:lvlJc w:val="right"/>
      <w:pPr>
        <w:tabs>
          <w:tab w:val="num" w:pos="0"/>
        </w:tabs>
        <w:ind w:left="3895" w:hanging="180"/>
      </w:pPr>
    </w:lvl>
    <w:lvl w:ilvl="6">
      <w:start w:val="1"/>
      <w:numFmt w:val="decimal"/>
      <w:lvlText w:val="%7."/>
      <w:lvlJc w:val="left"/>
      <w:pPr>
        <w:tabs>
          <w:tab w:val="num" w:pos="0"/>
        </w:tabs>
        <w:ind w:left="4615" w:hanging="360"/>
      </w:pPr>
    </w:lvl>
    <w:lvl w:ilvl="7">
      <w:start w:val="1"/>
      <w:numFmt w:val="lowerLetter"/>
      <w:lvlText w:val="%8."/>
      <w:lvlJc w:val="left"/>
      <w:pPr>
        <w:tabs>
          <w:tab w:val="num" w:pos="0"/>
        </w:tabs>
        <w:ind w:left="5335" w:hanging="360"/>
      </w:pPr>
    </w:lvl>
    <w:lvl w:ilvl="8">
      <w:start w:val="1"/>
      <w:numFmt w:val="lowerRoman"/>
      <w:lvlText w:val="%9."/>
      <w:lvlJc w:val="right"/>
      <w:pPr>
        <w:tabs>
          <w:tab w:val="num" w:pos="0"/>
        </w:tabs>
        <w:ind w:left="6055" w:hanging="180"/>
      </w:pPr>
    </w:lvl>
  </w:abstractNum>
  <w:abstractNum w:abstractNumId="1" w15:restartNumberingAfterBreak="0">
    <w:nsid w:val="038B1ADF"/>
    <w:multiLevelType w:val="hybridMultilevel"/>
    <w:tmpl w:val="0CC2AD68"/>
    <w:lvl w:ilvl="0" w:tplc="DFAC5902">
      <w:numFmt w:val="bullet"/>
      <w:lvlText w:val="-"/>
      <w:lvlJc w:val="left"/>
      <w:pPr>
        <w:ind w:left="1653" w:hanging="360"/>
      </w:pPr>
      <w:rPr>
        <w:rFonts w:ascii="Cambria" w:eastAsia="Cambria" w:hAnsi="Cambria" w:cs="Cambria" w:hint="default"/>
        <w:w w:val="100"/>
        <w:sz w:val="22"/>
        <w:szCs w:val="22"/>
        <w:lang w:val="it-IT" w:eastAsia="en-US" w:bidi="ar-SA"/>
      </w:rPr>
    </w:lvl>
    <w:lvl w:ilvl="1" w:tplc="F38E245A">
      <w:numFmt w:val="bullet"/>
      <w:lvlText w:val=""/>
      <w:lvlJc w:val="left"/>
      <w:pPr>
        <w:ind w:left="2372" w:hanging="360"/>
      </w:pPr>
      <w:rPr>
        <w:rFonts w:ascii="Wingdings" w:eastAsia="Wingdings" w:hAnsi="Wingdings" w:cs="Wingdings" w:hint="default"/>
        <w:w w:val="100"/>
        <w:sz w:val="24"/>
        <w:szCs w:val="24"/>
        <w:lang w:val="it-IT" w:eastAsia="en-US" w:bidi="ar-SA"/>
      </w:rPr>
    </w:lvl>
    <w:lvl w:ilvl="2" w:tplc="E5BE3E74">
      <w:numFmt w:val="bullet"/>
      <w:lvlText w:val="•"/>
      <w:lvlJc w:val="left"/>
      <w:pPr>
        <w:ind w:left="3236" w:hanging="360"/>
      </w:pPr>
      <w:rPr>
        <w:rFonts w:hint="default"/>
        <w:lang w:val="it-IT" w:eastAsia="en-US" w:bidi="ar-SA"/>
      </w:rPr>
    </w:lvl>
    <w:lvl w:ilvl="3" w:tplc="5D68ED1A">
      <w:numFmt w:val="bullet"/>
      <w:lvlText w:val="•"/>
      <w:lvlJc w:val="left"/>
      <w:pPr>
        <w:ind w:left="4092" w:hanging="360"/>
      </w:pPr>
      <w:rPr>
        <w:rFonts w:hint="default"/>
        <w:lang w:val="it-IT" w:eastAsia="en-US" w:bidi="ar-SA"/>
      </w:rPr>
    </w:lvl>
    <w:lvl w:ilvl="4" w:tplc="A440C3FE">
      <w:numFmt w:val="bullet"/>
      <w:lvlText w:val="•"/>
      <w:lvlJc w:val="left"/>
      <w:pPr>
        <w:ind w:left="4948" w:hanging="360"/>
      </w:pPr>
      <w:rPr>
        <w:rFonts w:hint="default"/>
        <w:lang w:val="it-IT" w:eastAsia="en-US" w:bidi="ar-SA"/>
      </w:rPr>
    </w:lvl>
    <w:lvl w:ilvl="5" w:tplc="85F2F88C">
      <w:numFmt w:val="bullet"/>
      <w:lvlText w:val="•"/>
      <w:lvlJc w:val="left"/>
      <w:pPr>
        <w:ind w:left="5805" w:hanging="360"/>
      </w:pPr>
      <w:rPr>
        <w:rFonts w:hint="default"/>
        <w:lang w:val="it-IT" w:eastAsia="en-US" w:bidi="ar-SA"/>
      </w:rPr>
    </w:lvl>
    <w:lvl w:ilvl="6" w:tplc="BD46C796">
      <w:numFmt w:val="bullet"/>
      <w:lvlText w:val="•"/>
      <w:lvlJc w:val="left"/>
      <w:pPr>
        <w:ind w:left="6661" w:hanging="360"/>
      </w:pPr>
      <w:rPr>
        <w:rFonts w:hint="default"/>
        <w:lang w:val="it-IT" w:eastAsia="en-US" w:bidi="ar-SA"/>
      </w:rPr>
    </w:lvl>
    <w:lvl w:ilvl="7" w:tplc="7EEA7448">
      <w:numFmt w:val="bullet"/>
      <w:lvlText w:val="•"/>
      <w:lvlJc w:val="left"/>
      <w:pPr>
        <w:ind w:left="7517" w:hanging="360"/>
      </w:pPr>
      <w:rPr>
        <w:rFonts w:hint="default"/>
        <w:lang w:val="it-IT" w:eastAsia="en-US" w:bidi="ar-SA"/>
      </w:rPr>
    </w:lvl>
    <w:lvl w:ilvl="8" w:tplc="5704A250">
      <w:numFmt w:val="bullet"/>
      <w:lvlText w:val="•"/>
      <w:lvlJc w:val="left"/>
      <w:pPr>
        <w:ind w:left="8373" w:hanging="360"/>
      </w:pPr>
      <w:rPr>
        <w:rFonts w:hint="default"/>
        <w:lang w:val="it-IT" w:eastAsia="en-US" w:bidi="ar-SA"/>
      </w:rPr>
    </w:lvl>
  </w:abstractNum>
  <w:abstractNum w:abstractNumId="2" w15:restartNumberingAfterBreak="0">
    <w:nsid w:val="07F026CD"/>
    <w:multiLevelType w:val="hybridMultilevel"/>
    <w:tmpl w:val="64243C6A"/>
    <w:lvl w:ilvl="0" w:tplc="35DEF2FE">
      <w:numFmt w:val="bullet"/>
      <w:lvlText w:val=""/>
      <w:lvlJc w:val="left"/>
      <w:pPr>
        <w:ind w:left="1652" w:hanging="360"/>
      </w:pPr>
      <w:rPr>
        <w:rFonts w:ascii="Wingdings" w:eastAsia="Wingdings" w:hAnsi="Wingdings" w:cs="Wingdings" w:hint="default"/>
        <w:w w:val="100"/>
        <w:sz w:val="24"/>
        <w:szCs w:val="24"/>
        <w:lang w:val="it-IT" w:eastAsia="en-US" w:bidi="ar-SA"/>
      </w:rPr>
    </w:lvl>
    <w:lvl w:ilvl="1" w:tplc="A6BAC85C">
      <w:numFmt w:val="bullet"/>
      <w:lvlText w:val="•"/>
      <w:lvlJc w:val="left"/>
      <w:pPr>
        <w:ind w:left="2502" w:hanging="360"/>
      </w:pPr>
      <w:rPr>
        <w:rFonts w:hint="default"/>
        <w:lang w:val="it-IT" w:eastAsia="en-US" w:bidi="ar-SA"/>
      </w:rPr>
    </w:lvl>
    <w:lvl w:ilvl="2" w:tplc="070A5A8C">
      <w:numFmt w:val="bullet"/>
      <w:lvlText w:val="•"/>
      <w:lvlJc w:val="left"/>
      <w:pPr>
        <w:ind w:left="3345" w:hanging="360"/>
      </w:pPr>
      <w:rPr>
        <w:rFonts w:hint="default"/>
        <w:lang w:val="it-IT" w:eastAsia="en-US" w:bidi="ar-SA"/>
      </w:rPr>
    </w:lvl>
    <w:lvl w:ilvl="3" w:tplc="3A4ABBCA">
      <w:numFmt w:val="bullet"/>
      <w:lvlText w:val="•"/>
      <w:lvlJc w:val="left"/>
      <w:pPr>
        <w:ind w:left="4187" w:hanging="360"/>
      </w:pPr>
      <w:rPr>
        <w:rFonts w:hint="default"/>
        <w:lang w:val="it-IT" w:eastAsia="en-US" w:bidi="ar-SA"/>
      </w:rPr>
    </w:lvl>
    <w:lvl w:ilvl="4" w:tplc="C86A2C20">
      <w:numFmt w:val="bullet"/>
      <w:lvlText w:val="•"/>
      <w:lvlJc w:val="left"/>
      <w:pPr>
        <w:ind w:left="5030" w:hanging="360"/>
      </w:pPr>
      <w:rPr>
        <w:rFonts w:hint="default"/>
        <w:lang w:val="it-IT" w:eastAsia="en-US" w:bidi="ar-SA"/>
      </w:rPr>
    </w:lvl>
    <w:lvl w:ilvl="5" w:tplc="0B58AACC">
      <w:numFmt w:val="bullet"/>
      <w:lvlText w:val="•"/>
      <w:lvlJc w:val="left"/>
      <w:pPr>
        <w:ind w:left="5873" w:hanging="360"/>
      </w:pPr>
      <w:rPr>
        <w:rFonts w:hint="default"/>
        <w:lang w:val="it-IT" w:eastAsia="en-US" w:bidi="ar-SA"/>
      </w:rPr>
    </w:lvl>
    <w:lvl w:ilvl="6" w:tplc="D7A67394">
      <w:numFmt w:val="bullet"/>
      <w:lvlText w:val="•"/>
      <w:lvlJc w:val="left"/>
      <w:pPr>
        <w:ind w:left="6715" w:hanging="360"/>
      </w:pPr>
      <w:rPr>
        <w:rFonts w:hint="default"/>
        <w:lang w:val="it-IT" w:eastAsia="en-US" w:bidi="ar-SA"/>
      </w:rPr>
    </w:lvl>
    <w:lvl w:ilvl="7" w:tplc="85AC7EB0">
      <w:numFmt w:val="bullet"/>
      <w:lvlText w:val="•"/>
      <w:lvlJc w:val="left"/>
      <w:pPr>
        <w:ind w:left="7558" w:hanging="360"/>
      </w:pPr>
      <w:rPr>
        <w:rFonts w:hint="default"/>
        <w:lang w:val="it-IT" w:eastAsia="en-US" w:bidi="ar-SA"/>
      </w:rPr>
    </w:lvl>
    <w:lvl w:ilvl="8" w:tplc="A9E09486">
      <w:numFmt w:val="bullet"/>
      <w:lvlText w:val="•"/>
      <w:lvlJc w:val="left"/>
      <w:pPr>
        <w:ind w:left="8401" w:hanging="360"/>
      </w:pPr>
      <w:rPr>
        <w:rFonts w:hint="default"/>
        <w:lang w:val="it-IT" w:eastAsia="en-US" w:bidi="ar-SA"/>
      </w:rPr>
    </w:lvl>
  </w:abstractNum>
  <w:abstractNum w:abstractNumId="3" w15:restartNumberingAfterBreak="0">
    <w:nsid w:val="107E6FE3"/>
    <w:multiLevelType w:val="hybridMultilevel"/>
    <w:tmpl w:val="3FAAA91C"/>
    <w:lvl w:ilvl="0" w:tplc="042C7B18">
      <w:numFmt w:val="bullet"/>
      <w:lvlText w:val=""/>
      <w:lvlJc w:val="left"/>
      <w:pPr>
        <w:ind w:left="1772" w:hanging="502"/>
      </w:pPr>
      <w:rPr>
        <w:rFonts w:ascii="Wingdings" w:eastAsia="Wingdings" w:hAnsi="Wingdings" w:cs="Wingdings" w:hint="default"/>
        <w:w w:val="100"/>
        <w:sz w:val="24"/>
        <w:szCs w:val="24"/>
        <w:lang w:val="it-IT" w:eastAsia="en-US" w:bidi="ar-SA"/>
      </w:rPr>
    </w:lvl>
    <w:lvl w:ilvl="1" w:tplc="E82A3370">
      <w:numFmt w:val="bullet"/>
      <w:lvlText w:val="•"/>
      <w:lvlJc w:val="left"/>
      <w:pPr>
        <w:ind w:left="2610" w:hanging="502"/>
      </w:pPr>
      <w:rPr>
        <w:rFonts w:hint="default"/>
        <w:lang w:val="it-IT" w:eastAsia="en-US" w:bidi="ar-SA"/>
      </w:rPr>
    </w:lvl>
    <w:lvl w:ilvl="2" w:tplc="A7C845E0">
      <w:numFmt w:val="bullet"/>
      <w:lvlText w:val="•"/>
      <w:lvlJc w:val="left"/>
      <w:pPr>
        <w:ind w:left="3441" w:hanging="502"/>
      </w:pPr>
      <w:rPr>
        <w:rFonts w:hint="default"/>
        <w:lang w:val="it-IT" w:eastAsia="en-US" w:bidi="ar-SA"/>
      </w:rPr>
    </w:lvl>
    <w:lvl w:ilvl="3" w:tplc="F53EF7E0">
      <w:numFmt w:val="bullet"/>
      <w:lvlText w:val="•"/>
      <w:lvlJc w:val="left"/>
      <w:pPr>
        <w:ind w:left="4271" w:hanging="502"/>
      </w:pPr>
      <w:rPr>
        <w:rFonts w:hint="default"/>
        <w:lang w:val="it-IT" w:eastAsia="en-US" w:bidi="ar-SA"/>
      </w:rPr>
    </w:lvl>
    <w:lvl w:ilvl="4" w:tplc="FC4A5262">
      <w:numFmt w:val="bullet"/>
      <w:lvlText w:val="•"/>
      <w:lvlJc w:val="left"/>
      <w:pPr>
        <w:ind w:left="5102" w:hanging="502"/>
      </w:pPr>
      <w:rPr>
        <w:rFonts w:hint="default"/>
        <w:lang w:val="it-IT" w:eastAsia="en-US" w:bidi="ar-SA"/>
      </w:rPr>
    </w:lvl>
    <w:lvl w:ilvl="5" w:tplc="E294DC06">
      <w:numFmt w:val="bullet"/>
      <w:lvlText w:val="•"/>
      <w:lvlJc w:val="left"/>
      <w:pPr>
        <w:ind w:left="5933" w:hanging="502"/>
      </w:pPr>
      <w:rPr>
        <w:rFonts w:hint="default"/>
        <w:lang w:val="it-IT" w:eastAsia="en-US" w:bidi="ar-SA"/>
      </w:rPr>
    </w:lvl>
    <w:lvl w:ilvl="6" w:tplc="6D06F0DA">
      <w:numFmt w:val="bullet"/>
      <w:lvlText w:val="•"/>
      <w:lvlJc w:val="left"/>
      <w:pPr>
        <w:ind w:left="6763" w:hanging="502"/>
      </w:pPr>
      <w:rPr>
        <w:rFonts w:hint="default"/>
        <w:lang w:val="it-IT" w:eastAsia="en-US" w:bidi="ar-SA"/>
      </w:rPr>
    </w:lvl>
    <w:lvl w:ilvl="7" w:tplc="893C2EA2">
      <w:numFmt w:val="bullet"/>
      <w:lvlText w:val="•"/>
      <w:lvlJc w:val="left"/>
      <w:pPr>
        <w:ind w:left="7594" w:hanging="502"/>
      </w:pPr>
      <w:rPr>
        <w:rFonts w:hint="default"/>
        <w:lang w:val="it-IT" w:eastAsia="en-US" w:bidi="ar-SA"/>
      </w:rPr>
    </w:lvl>
    <w:lvl w:ilvl="8" w:tplc="8376E7D2">
      <w:numFmt w:val="bullet"/>
      <w:lvlText w:val="•"/>
      <w:lvlJc w:val="left"/>
      <w:pPr>
        <w:ind w:left="8425" w:hanging="502"/>
      </w:pPr>
      <w:rPr>
        <w:rFonts w:hint="default"/>
        <w:lang w:val="it-IT" w:eastAsia="en-US" w:bidi="ar-SA"/>
      </w:rPr>
    </w:lvl>
  </w:abstractNum>
  <w:abstractNum w:abstractNumId="4" w15:restartNumberingAfterBreak="0">
    <w:nsid w:val="10C87AB9"/>
    <w:multiLevelType w:val="hybridMultilevel"/>
    <w:tmpl w:val="77768F70"/>
    <w:lvl w:ilvl="0" w:tplc="5DB0938A">
      <w:start w:val="1"/>
      <w:numFmt w:val="decimal"/>
      <w:lvlText w:val="%1."/>
      <w:lvlJc w:val="left"/>
      <w:pPr>
        <w:ind w:left="932" w:hanging="360"/>
        <w:jc w:val="right"/>
      </w:pPr>
      <w:rPr>
        <w:rFonts w:asciiTheme="majorHAnsi" w:hAnsiTheme="majorHAnsi" w:hint="default"/>
        <w:spacing w:val="-1"/>
        <w:w w:val="100"/>
        <w:lang w:val="it-IT" w:eastAsia="en-US" w:bidi="ar-SA"/>
      </w:rPr>
    </w:lvl>
    <w:lvl w:ilvl="1" w:tplc="A664FC24">
      <w:start w:val="1"/>
      <w:numFmt w:val="lowerLetter"/>
      <w:lvlText w:val="%2."/>
      <w:lvlJc w:val="left"/>
      <w:pPr>
        <w:ind w:left="1652" w:hanging="360"/>
      </w:pPr>
      <w:rPr>
        <w:rFonts w:ascii="Candara" w:eastAsia="Candara" w:hAnsi="Candara" w:cs="Candara" w:hint="default"/>
        <w:spacing w:val="-1"/>
        <w:w w:val="100"/>
        <w:sz w:val="22"/>
        <w:szCs w:val="22"/>
        <w:lang w:val="it-IT" w:eastAsia="en-US" w:bidi="ar-SA"/>
      </w:rPr>
    </w:lvl>
    <w:lvl w:ilvl="2" w:tplc="9D1E2390">
      <w:numFmt w:val="bullet"/>
      <w:lvlText w:val="•"/>
      <w:lvlJc w:val="left"/>
      <w:pPr>
        <w:ind w:left="2596" w:hanging="360"/>
      </w:pPr>
      <w:rPr>
        <w:rFonts w:hint="default"/>
        <w:lang w:val="it-IT" w:eastAsia="en-US" w:bidi="ar-SA"/>
      </w:rPr>
    </w:lvl>
    <w:lvl w:ilvl="3" w:tplc="C0F632EA">
      <w:numFmt w:val="bullet"/>
      <w:lvlText w:val="•"/>
      <w:lvlJc w:val="left"/>
      <w:pPr>
        <w:ind w:left="3532" w:hanging="360"/>
      </w:pPr>
      <w:rPr>
        <w:rFonts w:hint="default"/>
        <w:lang w:val="it-IT" w:eastAsia="en-US" w:bidi="ar-SA"/>
      </w:rPr>
    </w:lvl>
    <w:lvl w:ilvl="4" w:tplc="B1EA0110">
      <w:numFmt w:val="bullet"/>
      <w:lvlText w:val="•"/>
      <w:lvlJc w:val="left"/>
      <w:pPr>
        <w:ind w:left="4468" w:hanging="360"/>
      </w:pPr>
      <w:rPr>
        <w:rFonts w:hint="default"/>
        <w:lang w:val="it-IT" w:eastAsia="en-US" w:bidi="ar-SA"/>
      </w:rPr>
    </w:lvl>
    <w:lvl w:ilvl="5" w:tplc="180AA20C">
      <w:numFmt w:val="bullet"/>
      <w:lvlText w:val="•"/>
      <w:lvlJc w:val="left"/>
      <w:pPr>
        <w:ind w:left="5405" w:hanging="360"/>
      </w:pPr>
      <w:rPr>
        <w:rFonts w:hint="default"/>
        <w:lang w:val="it-IT" w:eastAsia="en-US" w:bidi="ar-SA"/>
      </w:rPr>
    </w:lvl>
    <w:lvl w:ilvl="6" w:tplc="3830EC00">
      <w:numFmt w:val="bullet"/>
      <w:lvlText w:val="•"/>
      <w:lvlJc w:val="left"/>
      <w:pPr>
        <w:ind w:left="6341" w:hanging="360"/>
      </w:pPr>
      <w:rPr>
        <w:rFonts w:hint="default"/>
        <w:lang w:val="it-IT" w:eastAsia="en-US" w:bidi="ar-SA"/>
      </w:rPr>
    </w:lvl>
    <w:lvl w:ilvl="7" w:tplc="83028086">
      <w:numFmt w:val="bullet"/>
      <w:lvlText w:val="•"/>
      <w:lvlJc w:val="left"/>
      <w:pPr>
        <w:ind w:left="7277" w:hanging="360"/>
      </w:pPr>
      <w:rPr>
        <w:rFonts w:hint="default"/>
        <w:lang w:val="it-IT" w:eastAsia="en-US" w:bidi="ar-SA"/>
      </w:rPr>
    </w:lvl>
    <w:lvl w:ilvl="8" w:tplc="2DE28DCE">
      <w:numFmt w:val="bullet"/>
      <w:lvlText w:val="•"/>
      <w:lvlJc w:val="left"/>
      <w:pPr>
        <w:ind w:left="8213" w:hanging="360"/>
      </w:pPr>
      <w:rPr>
        <w:rFonts w:hint="default"/>
        <w:lang w:val="it-IT" w:eastAsia="en-US" w:bidi="ar-SA"/>
      </w:rPr>
    </w:lvl>
  </w:abstractNum>
  <w:abstractNum w:abstractNumId="5" w15:restartNumberingAfterBreak="0">
    <w:nsid w:val="12D77D87"/>
    <w:multiLevelType w:val="hybridMultilevel"/>
    <w:tmpl w:val="D2383AB6"/>
    <w:lvl w:ilvl="0" w:tplc="F0684920">
      <w:start w:val="1"/>
      <w:numFmt w:val="lowerLetter"/>
      <w:lvlText w:val="%1)"/>
      <w:lvlJc w:val="left"/>
      <w:pPr>
        <w:ind w:left="997" w:hanging="360"/>
      </w:pPr>
      <w:rPr>
        <w:rFonts w:ascii="Cambria" w:hAnsi="Cambria" w:hint="default"/>
        <w:i/>
        <w:sz w:val="22"/>
      </w:rPr>
    </w:lvl>
    <w:lvl w:ilvl="1" w:tplc="04100019" w:tentative="1">
      <w:start w:val="1"/>
      <w:numFmt w:val="lowerLetter"/>
      <w:lvlText w:val="%2."/>
      <w:lvlJc w:val="left"/>
      <w:pPr>
        <w:ind w:left="1717" w:hanging="360"/>
      </w:pPr>
    </w:lvl>
    <w:lvl w:ilvl="2" w:tplc="0410001B" w:tentative="1">
      <w:start w:val="1"/>
      <w:numFmt w:val="lowerRoman"/>
      <w:lvlText w:val="%3."/>
      <w:lvlJc w:val="right"/>
      <w:pPr>
        <w:ind w:left="2437" w:hanging="180"/>
      </w:pPr>
    </w:lvl>
    <w:lvl w:ilvl="3" w:tplc="0410000F" w:tentative="1">
      <w:start w:val="1"/>
      <w:numFmt w:val="decimal"/>
      <w:lvlText w:val="%4."/>
      <w:lvlJc w:val="left"/>
      <w:pPr>
        <w:ind w:left="3157" w:hanging="360"/>
      </w:pPr>
    </w:lvl>
    <w:lvl w:ilvl="4" w:tplc="04100019" w:tentative="1">
      <w:start w:val="1"/>
      <w:numFmt w:val="lowerLetter"/>
      <w:lvlText w:val="%5."/>
      <w:lvlJc w:val="left"/>
      <w:pPr>
        <w:ind w:left="3877" w:hanging="360"/>
      </w:pPr>
    </w:lvl>
    <w:lvl w:ilvl="5" w:tplc="0410001B" w:tentative="1">
      <w:start w:val="1"/>
      <w:numFmt w:val="lowerRoman"/>
      <w:lvlText w:val="%6."/>
      <w:lvlJc w:val="right"/>
      <w:pPr>
        <w:ind w:left="4597" w:hanging="180"/>
      </w:pPr>
    </w:lvl>
    <w:lvl w:ilvl="6" w:tplc="0410000F" w:tentative="1">
      <w:start w:val="1"/>
      <w:numFmt w:val="decimal"/>
      <w:lvlText w:val="%7."/>
      <w:lvlJc w:val="left"/>
      <w:pPr>
        <w:ind w:left="5317" w:hanging="360"/>
      </w:pPr>
    </w:lvl>
    <w:lvl w:ilvl="7" w:tplc="04100019" w:tentative="1">
      <w:start w:val="1"/>
      <w:numFmt w:val="lowerLetter"/>
      <w:lvlText w:val="%8."/>
      <w:lvlJc w:val="left"/>
      <w:pPr>
        <w:ind w:left="6037" w:hanging="360"/>
      </w:pPr>
    </w:lvl>
    <w:lvl w:ilvl="8" w:tplc="0410001B" w:tentative="1">
      <w:start w:val="1"/>
      <w:numFmt w:val="lowerRoman"/>
      <w:lvlText w:val="%9."/>
      <w:lvlJc w:val="right"/>
      <w:pPr>
        <w:ind w:left="6757" w:hanging="180"/>
      </w:pPr>
    </w:lvl>
  </w:abstractNum>
  <w:abstractNum w:abstractNumId="6" w15:restartNumberingAfterBreak="0">
    <w:nsid w:val="1CFE61E3"/>
    <w:multiLevelType w:val="hybridMultilevel"/>
    <w:tmpl w:val="FFFFFFFF"/>
    <w:lvl w:ilvl="0" w:tplc="0D909824">
      <w:start w:val="1"/>
      <w:numFmt w:val="decimal"/>
      <w:lvlText w:val="%1)"/>
      <w:lvlJc w:val="left"/>
      <w:pPr>
        <w:ind w:left="1270" w:hanging="284"/>
      </w:pPr>
      <w:rPr>
        <w:rFonts w:ascii="Candara" w:eastAsia="Times New Roman" w:hAnsi="Candara" w:cs="Candara" w:hint="default"/>
        <w:color w:val="2D2D2D"/>
        <w:w w:val="100"/>
        <w:sz w:val="21"/>
        <w:szCs w:val="21"/>
      </w:rPr>
    </w:lvl>
    <w:lvl w:ilvl="1" w:tplc="3806CCC8">
      <w:numFmt w:val="bullet"/>
      <w:lvlText w:val="-"/>
      <w:lvlJc w:val="left"/>
      <w:pPr>
        <w:ind w:left="1555" w:hanging="144"/>
      </w:pPr>
      <w:rPr>
        <w:rFonts w:ascii="Times New Roman" w:eastAsia="Times New Roman" w:hAnsi="Times New Roman" w:hint="default"/>
        <w:color w:val="2D2D2D"/>
        <w:w w:val="103"/>
        <w:sz w:val="22"/>
      </w:rPr>
    </w:lvl>
    <w:lvl w:ilvl="2" w:tplc="BBDC9930">
      <w:numFmt w:val="bullet"/>
      <w:lvlText w:val="•"/>
      <w:lvlJc w:val="left"/>
      <w:pPr>
        <w:ind w:left="2575" w:hanging="144"/>
      </w:pPr>
      <w:rPr>
        <w:rFonts w:hint="default"/>
      </w:rPr>
    </w:lvl>
    <w:lvl w:ilvl="3" w:tplc="62FE0218">
      <w:numFmt w:val="bullet"/>
      <w:lvlText w:val="•"/>
      <w:lvlJc w:val="left"/>
      <w:pPr>
        <w:ind w:left="3590" w:hanging="144"/>
      </w:pPr>
      <w:rPr>
        <w:rFonts w:hint="default"/>
      </w:rPr>
    </w:lvl>
    <w:lvl w:ilvl="4" w:tplc="BAD0510E">
      <w:numFmt w:val="bullet"/>
      <w:lvlText w:val="•"/>
      <w:lvlJc w:val="left"/>
      <w:pPr>
        <w:ind w:left="4606" w:hanging="144"/>
      </w:pPr>
      <w:rPr>
        <w:rFonts w:hint="default"/>
      </w:rPr>
    </w:lvl>
    <w:lvl w:ilvl="5" w:tplc="11F2F7FA">
      <w:numFmt w:val="bullet"/>
      <w:lvlText w:val="•"/>
      <w:lvlJc w:val="left"/>
      <w:pPr>
        <w:ind w:left="5621" w:hanging="144"/>
      </w:pPr>
      <w:rPr>
        <w:rFonts w:hint="default"/>
      </w:rPr>
    </w:lvl>
    <w:lvl w:ilvl="6" w:tplc="D48A691C">
      <w:numFmt w:val="bullet"/>
      <w:lvlText w:val="•"/>
      <w:lvlJc w:val="left"/>
      <w:pPr>
        <w:ind w:left="6637" w:hanging="144"/>
      </w:pPr>
      <w:rPr>
        <w:rFonts w:hint="default"/>
      </w:rPr>
    </w:lvl>
    <w:lvl w:ilvl="7" w:tplc="CCAA4BD2">
      <w:numFmt w:val="bullet"/>
      <w:lvlText w:val="•"/>
      <w:lvlJc w:val="left"/>
      <w:pPr>
        <w:ind w:left="7652" w:hanging="144"/>
      </w:pPr>
      <w:rPr>
        <w:rFonts w:hint="default"/>
      </w:rPr>
    </w:lvl>
    <w:lvl w:ilvl="8" w:tplc="4454C046">
      <w:numFmt w:val="bullet"/>
      <w:lvlText w:val="•"/>
      <w:lvlJc w:val="left"/>
      <w:pPr>
        <w:ind w:left="8668" w:hanging="144"/>
      </w:pPr>
      <w:rPr>
        <w:rFonts w:hint="default"/>
      </w:rPr>
    </w:lvl>
  </w:abstractNum>
  <w:abstractNum w:abstractNumId="7" w15:restartNumberingAfterBreak="0">
    <w:nsid w:val="21823052"/>
    <w:multiLevelType w:val="hybridMultilevel"/>
    <w:tmpl w:val="D3FADB06"/>
    <w:lvl w:ilvl="0" w:tplc="FAAC59D0">
      <w:numFmt w:val="bullet"/>
      <w:lvlText w:val=""/>
      <w:lvlJc w:val="left"/>
      <w:pPr>
        <w:ind w:left="1292" w:hanging="360"/>
      </w:pPr>
      <w:rPr>
        <w:rFonts w:ascii="Wingdings" w:eastAsia="Wingdings" w:hAnsi="Wingdings" w:cs="Wingdings" w:hint="default"/>
        <w:w w:val="100"/>
        <w:sz w:val="24"/>
        <w:szCs w:val="24"/>
        <w:lang w:val="it-IT" w:eastAsia="en-US" w:bidi="ar-SA"/>
      </w:rPr>
    </w:lvl>
    <w:lvl w:ilvl="1" w:tplc="E9CE4032">
      <w:numFmt w:val="bullet"/>
      <w:lvlText w:val="•"/>
      <w:lvlJc w:val="left"/>
      <w:pPr>
        <w:ind w:left="2178" w:hanging="360"/>
      </w:pPr>
      <w:rPr>
        <w:rFonts w:hint="default"/>
        <w:lang w:val="it-IT" w:eastAsia="en-US" w:bidi="ar-SA"/>
      </w:rPr>
    </w:lvl>
    <w:lvl w:ilvl="2" w:tplc="3F3C6920">
      <w:numFmt w:val="bullet"/>
      <w:lvlText w:val="•"/>
      <w:lvlJc w:val="left"/>
      <w:pPr>
        <w:ind w:left="3057" w:hanging="360"/>
      </w:pPr>
      <w:rPr>
        <w:rFonts w:hint="default"/>
        <w:lang w:val="it-IT" w:eastAsia="en-US" w:bidi="ar-SA"/>
      </w:rPr>
    </w:lvl>
    <w:lvl w:ilvl="3" w:tplc="55AE56E0">
      <w:numFmt w:val="bullet"/>
      <w:lvlText w:val="•"/>
      <w:lvlJc w:val="left"/>
      <w:pPr>
        <w:ind w:left="3935" w:hanging="360"/>
      </w:pPr>
      <w:rPr>
        <w:rFonts w:hint="default"/>
        <w:lang w:val="it-IT" w:eastAsia="en-US" w:bidi="ar-SA"/>
      </w:rPr>
    </w:lvl>
    <w:lvl w:ilvl="4" w:tplc="35B23CC2">
      <w:numFmt w:val="bullet"/>
      <w:lvlText w:val="•"/>
      <w:lvlJc w:val="left"/>
      <w:pPr>
        <w:ind w:left="4814" w:hanging="360"/>
      </w:pPr>
      <w:rPr>
        <w:rFonts w:hint="default"/>
        <w:lang w:val="it-IT" w:eastAsia="en-US" w:bidi="ar-SA"/>
      </w:rPr>
    </w:lvl>
    <w:lvl w:ilvl="5" w:tplc="71369008">
      <w:numFmt w:val="bullet"/>
      <w:lvlText w:val="•"/>
      <w:lvlJc w:val="left"/>
      <w:pPr>
        <w:ind w:left="5693" w:hanging="360"/>
      </w:pPr>
      <w:rPr>
        <w:rFonts w:hint="default"/>
        <w:lang w:val="it-IT" w:eastAsia="en-US" w:bidi="ar-SA"/>
      </w:rPr>
    </w:lvl>
    <w:lvl w:ilvl="6" w:tplc="0890FF98">
      <w:numFmt w:val="bullet"/>
      <w:lvlText w:val="•"/>
      <w:lvlJc w:val="left"/>
      <w:pPr>
        <w:ind w:left="6571" w:hanging="360"/>
      </w:pPr>
      <w:rPr>
        <w:rFonts w:hint="default"/>
        <w:lang w:val="it-IT" w:eastAsia="en-US" w:bidi="ar-SA"/>
      </w:rPr>
    </w:lvl>
    <w:lvl w:ilvl="7" w:tplc="187A7D8A">
      <w:numFmt w:val="bullet"/>
      <w:lvlText w:val="•"/>
      <w:lvlJc w:val="left"/>
      <w:pPr>
        <w:ind w:left="7450" w:hanging="360"/>
      </w:pPr>
      <w:rPr>
        <w:rFonts w:hint="default"/>
        <w:lang w:val="it-IT" w:eastAsia="en-US" w:bidi="ar-SA"/>
      </w:rPr>
    </w:lvl>
    <w:lvl w:ilvl="8" w:tplc="BCE06918">
      <w:numFmt w:val="bullet"/>
      <w:lvlText w:val="•"/>
      <w:lvlJc w:val="left"/>
      <w:pPr>
        <w:ind w:left="8329" w:hanging="360"/>
      </w:pPr>
      <w:rPr>
        <w:rFonts w:hint="default"/>
        <w:lang w:val="it-IT" w:eastAsia="en-US" w:bidi="ar-SA"/>
      </w:rPr>
    </w:lvl>
  </w:abstractNum>
  <w:abstractNum w:abstractNumId="8" w15:restartNumberingAfterBreak="0">
    <w:nsid w:val="21CF3B1F"/>
    <w:multiLevelType w:val="hybridMultilevel"/>
    <w:tmpl w:val="1458F19C"/>
    <w:lvl w:ilvl="0" w:tplc="04100001">
      <w:start w:val="1"/>
      <w:numFmt w:val="bullet"/>
      <w:lvlText w:val=""/>
      <w:lvlJc w:val="left"/>
      <w:pPr>
        <w:ind w:left="2012" w:hanging="360"/>
      </w:pPr>
      <w:rPr>
        <w:rFonts w:ascii="Symbol" w:hAnsi="Symbol" w:hint="default"/>
      </w:rPr>
    </w:lvl>
    <w:lvl w:ilvl="1" w:tplc="04100003" w:tentative="1">
      <w:start w:val="1"/>
      <w:numFmt w:val="bullet"/>
      <w:lvlText w:val="o"/>
      <w:lvlJc w:val="left"/>
      <w:pPr>
        <w:ind w:left="2732" w:hanging="360"/>
      </w:pPr>
      <w:rPr>
        <w:rFonts w:ascii="Courier New" w:hAnsi="Courier New" w:cs="Courier New" w:hint="default"/>
      </w:rPr>
    </w:lvl>
    <w:lvl w:ilvl="2" w:tplc="04100005" w:tentative="1">
      <w:start w:val="1"/>
      <w:numFmt w:val="bullet"/>
      <w:lvlText w:val=""/>
      <w:lvlJc w:val="left"/>
      <w:pPr>
        <w:ind w:left="3452" w:hanging="360"/>
      </w:pPr>
      <w:rPr>
        <w:rFonts w:ascii="Wingdings" w:hAnsi="Wingdings" w:hint="default"/>
      </w:rPr>
    </w:lvl>
    <w:lvl w:ilvl="3" w:tplc="04100001" w:tentative="1">
      <w:start w:val="1"/>
      <w:numFmt w:val="bullet"/>
      <w:lvlText w:val=""/>
      <w:lvlJc w:val="left"/>
      <w:pPr>
        <w:ind w:left="4172" w:hanging="360"/>
      </w:pPr>
      <w:rPr>
        <w:rFonts w:ascii="Symbol" w:hAnsi="Symbol" w:hint="default"/>
      </w:rPr>
    </w:lvl>
    <w:lvl w:ilvl="4" w:tplc="04100003" w:tentative="1">
      <w:start w:val="1"/>
      <w:numFmt w:val="bullet"/>
      <w:lvlText w:val="o"/>
      <w:lvlJc w:val="left"/>
      <w:pPr>
        <w:ind w:left="4892" w:hanging="360"/>
      </w:pPr>
      <w:rPr>
        <w:rFonts w:ascii="Courier New" w:hAnsi="Courier New" w:cs="Courier New" w:hint="default"/>
      </w:rPr>
    </w:lvl>
    <w:lvl w:ilvl="5" w:tplc="04100005" w:tentative="1">
      <w:start w:val="1"/>
      <w:numFmt w:val="bullet"/>
      <w:lvlText w:val=""/>
      <w:lvlJc w:val="left"/>
      <w:pPr>
        <w:ind w:left="5612" w:hanging="360"/>
      </w:pPr>
      <w:rPr>
        <w:rFonts w:ascii="Wingdings" w:hAnsi="Wingdings" w:hint="default"/>
      </w:rPr>
    </w:lvl>
    <w:lvl w:ilvl="6" w:tplc="04100001" w:tentative="1">
      <w:start w:val="1"/>
      <w:numFmt w:val="bullet"/>
      <w:lvlText w:val=""/>
      <w:lvlJc w:val="left"/>
      <w:pPr>
        <w:ind w:left="6332" w:hanging="360"/>
      </w:pPr>
      <w:rPr>
        <w:rFonts w:ascii="Symbol" w:hAnsi="Symbol" w:hint="default"/>
      </w:rPr>
    </w:lvl>
    <w:lvl w:ilvl="7" w:tplc="04100003" w:tentative="1">
      <w:start w:val="1"/>
      <w:numFmt w:val="bullet"/>
      <w:lvlText w:val="o"/>
      <w:lvlJc w:val="left"/>
      <w:pPr>
        <w:ind w:left="7052" w:hanging="360"/>
      </w:pPr>
      <w:rPr>
        <w:rFonts w:ascii="Courier New" w:hAnsi="Courier New" w:cs="Courier New" w:hint="default"/>
      </w:rPr>
    </w:lvl>
    <w:lvl w:ilvl="8" w:tplc="04100005" w:tentative="1">
      <w:start w:val="1"/>
      <w:numFmt w:val="bullet"/>
      <w:lvlText w:val=""/>
      <w:lvlJc w:val="left"/>
      <w:pPr>
        <w:ind w:left="7772" w:hanging="360"/>
      </w:pPr>
      <w:rPr>
        <w:rFonts w:ascii="Wingdings" w:hAnsi="Wingdings" w:hint="default"/>
      </w:rPr>
    </w:lvl>
  </w:abstractNum>
  <w:abstractNum w:abstractNumId="9" w15:restartNumberingAfterBreak="0">
    <w:nsid w:val="28476EBF"/>
    <w:multiLevelType w:val="hybridMultilevel"/>
    <w:tmpl w:val="72FA6EA6"/>
    <w:lvl w:ilvl="0" w:tplc="2ECA759A">
      <w:start w:val="14"/>
      <w:numFmt w:val="upperLetter"/>
      <w:lvlText w:val="%1"/>
      <w:lvlJc w:val="left"/>
      <w:pPr>
        <w:ind w:left="637" w:hanging="425"/>
      </w:pPr>
      <w:rPr>
        <w:rFonts w:hint="default"/>
        <w:lang w:val="it-IT" w:eastAsia="en-US" w:bidi="ar-SA"/>
      </w:rPr>
    </w:lvl>
    <w:lvl w:ilvl="1" w:tplc="0C44D192">
      <w:numFmt w:val="bullet"/>
      <w:lvlText w:val=""/>
      <w:lvlJc w:val="left"/>
      <w:pPr>
        <w:ind w:left="920" w:hanging="425"/>
      </w:pPr>
      <w:rPr>
        <w:rFonts w:ascii="Symbol" w:eastAsia="Symbol" w:hAnsi="Symbol" w:cs="Symbol" w:hint="default"/>
        <w:w w:val="100"/>
        <w:sz w:val="22"/>
        <w:szCs w:val="22"/>
        <w:lang w:val="it-IT" w:eastAsia="en-US" w:bidi="ar-SA"/>
      </w:rPr>
    </w:lvl>
    <w:lvl w:ilvl="2" w:tplc="679E9ABE">
      <w:numFmt w:val="bullet"/>
      <w:lvlText w:val="•"/>
      <w:lvlJc w:val="left"/>
      <w:pPr>
        <w:ind w:left="1938" w:hanging="425"/>
      </w:pPr>
      <w:rPr>
        <w:rFonts w:hint="default"/>
        <w:lang w:val="it-IT" w:eastAsia="en-US" w:bidi="ar-SA"/>
      </w:rPr>
    </w:lvl>
    <w:lvl w:ilvl="3" w:tplc="FB36D0F2">
      <w:numFmt w:val="bullet"/>
      <w:lvlText w:val="•"/>
      <w:lvlJc w:val="left"/>
      <w:pPr>
        <w:ind w:left="2956" w:hanging="425"/>
      </w:pPr>
      <w:rPr>
        <w:rFonts w:hint="default"/>
        <w:lang w:val="it-IT" w:eastAsia="en-US" w:bidi="ar-SA"/>
      </w:rPr>
    </w:lvl>
    <w:lvl w:ilvl="4" w:tplc="74BCAD48">
      <w:numFmt w:val="bullet"/>
      <w:lvlText w:val="•"/>
      <w:lvlJc w:val="left"/>
      <w:pPr>
        <w:ind w:left="3975" w:hanging="425"/>
      </w:pPr>
      <w:rPr>
        <w:rFonts w:hint="default"/>
        <w:lang w:val="it-IT" w:eastAsia="en-US" w:bidi="ar-SA"/>
      </w:rPr>
    </w:lvl>
    <w:lvl w:ilvl="5" w:tplc="440E1AB8">
      <w:numFmt w:val="bullet"/>
      <w:lvlText w:val="•"/>
      <w:lvlJc w:val="left"/>
      <w:pPr>
        <w:ind w:left="4993" w:hanging="425"/>
      </w:pPr>
      <w:rPr>
        <w:rFonts w:hint="default"/>
        <w:lang w:val="it-IT" w:eastAsia="en-US" w:bidi="ar-SA"/>
      </w:rPr>
    </w:lvl>
    <w:lvl w:ilvl="6" w:tplc="4C664CD0">
      <w:numFmt w:val="bullet"/>
      <w:lvlText w:val="•"/>
      <w:lvlJc w:val="left"/>
      <w:pPr>
        <w:ind w:left="6012" w:hanging="425"/>
      </w:pPr>
      <w:rPr>
        <w:rFonts w:hint="default"/>
        <w:lang w:val="it-IT" w:eastAsia="en-US" w:bidi="ar-SA"/>
      </w:rPr>
    </w:lvl>
    <w:lvl w:ilvl="7" w:tplc="4094CE8A">
      <w:numFmt w:val="bullet"/>
      <w:lvlText w:val="•"/>
      <w:lvlJc w:val="left"/>
      <w:pPr>
        <w:ind w:left="7030" w:hanging="425"/>
      </w:pPr>
      <w:rPr>
        <w:rFonts w:hint="default"/>
        <w:lang w:val="it-IT" w:eastAsia="en-US" w:bidi="ar-SA"/>
      </w:rPr>
    </w:lvl>
    <w:lvl w:ilvl="8" w:tplc="2D8A50FE">
      <w:numFmt w:val="bullet"/>
      <w:lvlText w:val="•"/>
      <w:lvlJc w:val="left"/>
      <w:pPr>
        <w:ind w:left="8049" w:hanging="425"/>
      </w:pPr>
      <w:rPr>
        <w:rFonts w:hint="default"/>
        <w:lang w:val="it-IT" w:eastAsia="en-US" w:bidi="ar-SA"/>
      </w:rPr>
    </w:lvl>
  </w:abstractNum>
  <w:abstractNum w:abstractNumId="10" w15:restartNumberingAfterBreak="0">
    <w:nsid w:val="2AB64BC7"/>
    <w:multiLevelType w:val="hybridMultilevel"/>
    <w:tmpl w:val="77768F70"/>
    <w:lvl w:ilvl="0" w:tplc="5DB0938A">
      <w:start w:val="1"/>
      <w:numFmt w:val="decimal"/>
      <w:lvlText w:val="%1."/>
      <w:lvlJc w:val="left"/>
      <w:pPr>
        <w:ind w:left="932" w:hanging="360"/>
        <w:jc w:val="right"/>
      </w:pPr>
      <w:rPr>
        <w:rFonts w:asciiTheme="majorHAnsi" w:hAnsiTheme="majorHAnsi" w:hint="default"/>
        <w:spacing w:val="-1"/>
        <w:w w:val="100"/>
        <w:lang w:val="it-IT" w:eastAsia="en-US" w:bidi="ar-SA"/>
      </w:rPr>
    </w:lvl>
    <w:lvl w:ilvl="1" w:tplc="A664FC24">
      <w:start w:val="1"/>
      <w:numFmt w:val="lowerLetter"/>
      <w:lvlText w:val="%2."/>
      <w:lvlJc w:val="left"/>
      <w:pPr>
        <w:ind w:left="1652" w:hanging="360"/>
      </w:pPr>
      <w:rPr>
        <w:rFonts w:ascii="Candara" w:eastAsia="Candara" w:hAnsi="Candara" w:cs="Candara" w:hint="default"/>
        <w:spacing w:val="-1"/>
        <w:w w:val="100"/>
        <w:sz w:val="22"/>
        <w:szCs w:val="22"/>
        <w:lang w:val="it-IT" w:eastAsia="en-US" w:bidi="ar-SA"/>
      </w:rPr>
    </w:lvl>
    <w:lvl w:ilvl="2" w:tplc="9D1E2390">
      <w:numFmt w:val="bullet"/>
      <w:lvlText w:val="•"/>
      <w:lvlJc w:val="left"/>
      <w:pPr>
        <w:ind w:left="2596" w:hanging="360"/>
      </w:pPr>
      <w:rPr>
        <w:rFonts w:hint="default"/>
        <w:lang w:val="it-IT" w:eastAsia="en-US" w:bidi="ar-SA"/>
      </w:rPr>
    </w:lvl>
    <w:lvl w:ilvl="3" w:tplc="C0F632EA">
      <w:numFmt w:val="bullet"/>
      <w:lvlText w:val="•"/>
      <w:lvlJc w:val="left"/>
      <w:pPr>
        <w:ind w:left="3532" w:hanging="360"/>
      </w:pPr>
      <w:rPr>
        <w:rFonts w:hint="default"/>
        <w:lang w:val="it-IT" w:eastAsia="en-US" w:bidi="ar-SA"/>
      </w:rPr>
    </w:lvl>
    <w:lvl w:ilvl="4" w:tplc="B1EA0110">
      <w:numFmt w:val="bullet"/>
      <w:lvlText w:val="•"/>
      <w:lvlJc w:val="left"/>
      <w:pPr>
        <w:ind w:left="4468" w:hanging="360"/>
      </w:pPr>
      <w:rPr>
        <w:rFonts w:hint="default"/>
        <w:lang w:val="it-IT" w:eastAsia="en-US" w:bidi="ar-SA"/>
      </w:rPr>
    </w:lvl>
    <w:lvl w:ilvl="5" w:tplc="180AA20C">
      <w:numFmt w:val="bullet"/>
      <w:lvlText w:val="•"/>
      <w:lvlJc w:val="left"/>
      <w:pPr>
        <w:ind w:left="5405" w:hanging="360"/>
      </w:pPr>
      <w:rPr>
        <w:rFonts w:hint="default"/>
        <w:lang w:val="it-IT" w:eastAsia="en-US" w:bidi="ar-SA"/>
      </w:rPr>
    </w:lvl>
    <w:lvl w:ilvl="6" w:tplc="3830EC00">
      <w:numFmt w:val="bullet"/>
      <w:lvlText w:val="•"/>
      <w:lvlJc w:val="left"/>
      <w:pPr>
        <w:ind w:left="6341" w:hanging="360"/>
      </w:pPr>
      <w:rPr>
        <w:rFonts w:hint="default"/>
        <w:lang w:val="it-IT" w:eastAsia="en-US" w:bidi="ar-SA"/>
      </w:rPr>
    </w:lvl>
    <w:lvl w:ilvl="7" w:tplc="83028086">
      <w:numFmt w:val="bullet"/>
      <w:lvlText w:val="•"/>
      <w:lvlJc w:val="left"/>
      <w:pPr>
        <w:ind w:left="7277" w:hanging="360"/>
      </w:pPr>
      <w:rPr>
        <w:rFonts w:hint="default"/>
        <w:lang w:val="it-IT" w:eastAsia="en-US" w:bidi="ar-SA"/>
      </w:rPr>
    </w:lvl>
    <w:lvl w:ilvl="8" w:tplc="2DE28DCE">
      <w:numFmt w:val="bullet"/>
      <w:lvlText w:val="•"/>
      <w:lvlJc w:val="left"/>
      <w:pPr>
        <w:ind w:left="8213" w:hanging="360"/>
      </w:pPr>
      <w:rPr>
        <w:rFonts w:hint="default"/>
        <w:lang w:val="it-IT" w:eastAsia="en-US" w:bidi="ar-SA"/>
      </w:rPr>
    </w:lvl>
  </w:abstractNum>
  <w:abstractNum w:abstractNumId="11" w15:restartNumberingAfterBreak="0">
    <w:nsid w:val="4FC21267"/>
    <w:multiLevelType w:val="hybridMultilevel"/>
    <w:tmpl w:val="7D606804"/>
    <w:lvl w:ilvl="0" w:tplc="E5080EA0">
      <w:start w:val="36"/>
      <w:numFmt w:val="decimal"/>
      <w:lvlText w:val="%1."/>
      <w:lvlJc w:val="left"/>
      <w:pPr>
        <w:ind w:left="640" w:hanging="433"/>
      </w:pPr>
      <w:rPr>
        <w:rFonts w:ascii="Candara" w:eastAsia="Candara" w:hAnsi="Candara" w:cs="Candara" w:hint="default"/>
        <w:b/>
        <w:bCs/>
        <w:spacing w:val="-1"/>
        <w:w w:val="100"/>
        <w:sz w:val="22"/>
        <w:szCs w:val="22"/>
        <w:lang w:val="it-IT" w:eastAsia="en-US" w:bidi="ar-SA"/>
      </w:rPr>
    </w:lvl>
    <w:lvl w:ilvl="1" w:tplc="5CC68B54">
      <w:numFmt w:val="bullet"/>
      <w:lvlText w:val="•"/>
      <w:lvlJc w:val="left"/>
      <w:pPr>
        <w:ind w:left="1584" w:hanging="433"/>
      </w:pPr>
      <w:rPr>
        <w:rFonts w:hint="default"/>
        <w:lang w:val="it-IT" w:eastAsia="en-US" w:bidi="ar-SA"/>
      </w:rPr>
    </w:lvl>
    <w:lvl w:ilvl="2" w:tplc="BF9077DA">
      <w:numFmt w:val="bullet"/>
      <w:lvlText w:val="•"/>
      <w:lvlJc w:val="left"/>
      <w:pPr>
        <w:ind w:left="2529" w:hanging="433"/>
      </w:pPr>
      <w:rPr>
        <w:rFonts w:hint="default"/>
        <w:lang w:val="it-IT" w:eastAsia="en-US" w:bidi="ar-SA"/>
      </w:rPr>
    </w:lvl>
    <w:lvl w:ilvl="3" w:tplc="515E06C8">
      <w:numFmt w:val="bullet"/>
      <w:lvlText w:val="•"/>
      <w:lvlJc w:val="left"/>
      <w:pPr>
        <w:ind w:left="3473" w:hanging="433"/>
      </w:pPr>
      <w:rPr>
        <w:rFonts w:hint="default"/>
        <w:lang w:val="it-IT" w:eastAsia="en-US" w:bidi="ar-SA"/>
      </w:rPr>
    </w:lvl>
    <w:lvl w:ilvl="4" w:tplc="6AC22272">
      <w:numFmt w:val="bullet"/>
      <w:lvlText w:val="•"/>
      <w:lvlJc w:val="left"/>
      <w:pPr>
        <w:ind w:left="4418" w:hanging="433"/>
      </w:pPr>
      <w:rPr>
        <w:rFonts w:hint="default"/>
        <w:lang w:val="it-IT" w:eastAsia="en-US" w:bidi="ar-SA"/>
      </w:rPr>
    </w:lvl>
    <w:lvl w:ilvl="5" w:tplc="C46601B2">
      <w:numFmt w:val="bullet"/>
      <w:lvlText w:val="•"/>
      <w:lvlJc w:val="left"/>
      <w:pPr>
        <w:ind w:left="5363" w:hanging="433"/>
      </w:pPr>
      <w:rPr>
        <w:rFonts w:hint="default"/>
        <w:lang w:val="it-IT" w:eastAsia="en-US" w:bidi="ar-SA"/>
      </w:rPr>
    </w:lvl>
    <w:lvl w:ilvl="6" w:tplc="6518A3A8">
      <w:numFmt w:val="bullet"/>
      <w:lvlText w:val="•"/>
      <w:lvlJc w:val="left"/>
      <w:pPr>
        <w:ind w:left="6307" w:hanging="433"/>
      </w:pPr>
      <w:rPr>
        <w:rFonts w:hint="default"/>
        <w:lang w:val="it-IT" w:eastAsia="en-US" w:bidi="ar-SA"/>
      </w:rPr>
    </w:lvl>
    <w:lvl w:ilvl="7" w:tplc="FA1A4C2A">
      <w:numFmt w:val="bullet"/>
      <w:lvlText w:val="•"/>
      <w:lvlJc w:val="left"/>
      <w:pPr>
        <w:ind w:left="7252" w:hanging="433"/>
      </w:pPr>
      <w:rPr>
        <w:rFonts w:hint="default"/>
        <w:lang w:val="it-IT" w:eastAsia="en-US" w:bidi="ar-SA"/>
      </w:rPr>
    </w:lvl>
    <w:lvl w:ilvl="8" w:tplc="50CC28EA">
      <w:numFmt w:val="bullet"/>
      <w:lvlText w:val="•"/>
      <w:lvlJc w:val="left"/>
      <w:pPr>
        <w:ind w:left="8197" w:hanging="433"/>
      </w:pPr>
      <w:rPr>
        <w:rFonts w:hint="default"/>
        <w:lang w:val="it-IT" w:eastAsia="en-US" w:bidi="ar-SA"/>
      </w:rPr>
    </w:lvl>
  </w:abstractNum>
  <w:abstractNum w:abstractNumId="12" w15:restartNumberingAfterBreak="0">
    <w:nsid w:val="5C1E33A2"/>
    <w:multiLevelType w:val="hybridMultilevel"/>
    <w:tmpl w:val="E0AA9114"/>
    <w:lvl w:ilvl="0" w:tplc="5A8C353A">
      <w:start w:val="1"/>
      <w:numFmt w:val="lowerLetter"/>
      <w:lvlText w:val="%1)"/>
      <w:lvlJc w:val="left"/>
      <w:pPr>
        <w:ind w:left="1004" w:hanging="360"/>
      </w:pPr>
      <w:rPr>
        <w:b/>
        <w:bCs/>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60A61290"/>
    <w:multiLevelType w:val="hybridMultilevel"/>
    <w:tmpl w:val="A8F8E6D4"/>
    <w:lvl w:ilvl="0" w:tplc="004E21C8">
      <w:numFmt w:val="bullet"/>
      <w:lvlText w:val=""/>
      <w:lvlJc w:val="left"/>
      <w:pPr>
        <w:ind w:left="932" w:hanging="360"/>
      </w:pPr>
      <w:rPr>
        <w:rFonts w:ascii="Wingdings" w:eastAsia="Wingdings" w:hAnsi="Wingdings" w:cs="Wingdings" w:hint="default"/>
        <w:w w:val="100"/>
        <w:sz w:val="24"/>
        <w:szCs w:val="24"/>
        <w:lang w:val="it-IT" w:eastAsia="en-US" w:bidi="ar-SA"/>
      </w:rPr>
    </w:lvl>
    <w:lvl w:ilvl="1" w:tplc="5B3C86BE">
      <w:numFmt w:val="bullet"/>
      <w:lvlText w:val="□"/>
      <w:lvlJc w:val="left"/>
      <w:pPr>
        <w:ind w:left="1424" w:hanging="219"/>
      </w:pPr>
      <w:rPr>
        <w:rFonts w:ascii="Calibri" w:eastAsia="Calibri" w:hAnsi="Calibri" w:cs="Calibri" w:hint="default"/>
        <w:w w:val="100"/>
        <w:sz w:val="28"/>
        <w:szCs w:val="28"/>
        <w:lang w:val="it-IT" w:eastAsia="en-US" w:bidi="ar-SA"/>
      </w:rPr>
    </w:lvl>
    <w:lvl w:ilvl="2" w:tplc="A1B8BD72">
      <w:numFmt w:val="bullet"/>
      <w:lvlText w:val="•"/>
      <w:lvlJc w:val="left"/>
      <w:pPr>
        <w:ind w:left="1440" w:hanging="219"/>
      </w:pPr>
      <w:rPr>
        <w:rFonts w:hint="default"/>
        <w:lang w:val="it-IT" w:eastAsia="en-US" w:bidi="ar-SA"/>
      </w:rPr>
    </w:lvl>
    <w:lvl w:ilvl="3" w:tplc="3C4CB628">
      <w:numFmt w:val="bullet"/>
      <w:lvlText w:val="•"/>
      <w:lvlJc w:val="left"/>
      <w:pPr>
        <w:ind w:left="2520" w:hanging="219"/>
      </w:pPr>
      <w:rPr>
        <w:rFonts w:hint="default"/>
        <w:lang w:val="it-IT" w:eastAsia="en-US" w:bidi="ar-SA"/>
      </w:rPr>
    </w:lvl>
    <w:lvl w:ilvl="4" w:tplc="BAD2A5AC">
      <w:numFmt w:val="bullet"/>
      <w:lvlText w:val="•"/>
      <w:lvlJc w:val="left"/>
      <w:pPr>
        <w:ind w:left="3601" w:hanging="219"/>
      </w:pPr>
      <w:rPr>
        <w:rFonts w:hint="default"/>
        <w:lang w:val="it-IT" w:eastAsia="en-US" w:bidi="ar-SA"/>
      </w:rPr>
    </w:lvl>
    <w:lvl w:ilvl="5" w:tplc="4A7AB46A">
      <w:numFmt w:val="bullet"/>
      <w:lvlText w:val="•"/>
      <w:lvlJc w:val="left"/>
      <w:pPr>
        <w:ind w:left="4682" w:hanging="219"/>
      </w:pPr>
      <w:rPr>
        <w:rFonts w:hint="default"/>
        <w:lang w:val="it-IT" w:eastAsia="en-US" w:bidi="ar-SA"/>
      </w:rPr>
    </w:lvl>
    <w:lvl w:ilvl="6" w:tplc="D3FC1B22">
      <w:numFmt w:val="bullet"/>
      <w:lvlText w:val="•"/>
      <w:lvlJc w:val="left"/>
      <w:pPr>
        <w:ind w:left="5763" w:hanging="219"/>
      </w:pPr>
      <w:rPr>
        <w:rFonts w:hint="default"/>
        <w:lang w:val="it-IT" w:eastAsia="en-US" w:bidi="ar-SA"/>
      </w:rPr>
    </w:lvl>
    <w:lvl w:ilvl="7" w:tplc="49A21BFE">
      <w:numFmt w:val="bullet"/>
      <w:lvlText w:val="•"/>
      <w:lvlJc w:val="left"/>
      <w:pPr>
        <w:ind w:left="6844" w:hanging="219"/>
      </w:pPr>
      <w:rPr>
        <w:rFonts w:hint="default"/>
        <w:lang w:val="it-IT" w:eastAsia="en-US" w:bidi="ar-SA"/>
      </w:rPr>
    </w:lvl>
    <w:lvl w:ilvl="8" w:tplc="3D8A3AA4">
      <w:numFmt w:val="bullet"/>
      <w:lvlText w:val="•"/>
      <w:lvlJc w:val="left"/>
      <w:pPr>
        <w:ind w:left="7924" w:hanging="219"/>
      </w:pPr>
      <w:rPr>
        <w:rFonts w:hint="default"/>
        <w:lang w:val="it-IT" w:eastAsia="en-US" w:bidi="ar-SA"/>
      </w:rPr>
    </w:lvl>
  </w:abstractNum>
  <w:abstractNum w:abstractNumId="14" w15:restartNumberingAfterBreak="0">
    <w:nsid w:val="7923055B"/>
    <w:multiLevelType w:val="hybridMultilevel"/>
    <w:tmpl w:val="4DB471D2"/>
    <w:lvl w:ilvl="0" w:tplc="DCB6C894">
      <w:start w:val="1"/>
      <w:numFmt w:val="lowerLetter"/>
      <w:lvlText w:val="%1)"/>
      <w:lvlJc w:val="left"/>
      <w:pPr>
        <w:ind w:left="1292" w:hanging="360"/>
      </w:pPr>
      <w:rPr>
        <w:rFonts w:hint="default"/>
      </w:rPr>
    </w:lvl>
    <w:lvl w:ilvl="1" w:tplc="04100019" w:tentative="1">
      <w:start w:val="1"/>
      <w:numFmt w:val="lowerLetter"/>
      <w:lvlText w:val="%2."/>
      <w:lvlJc w:val="left"/>
      <w:pPr>
        <w:ind w:left="2012" w:hanging="360"/>
      </w:pPr>
    </w:lvl>
    <w:lvl w:ilvl="2" w:tplc="0410001B" w:tentative="1">
      <w:start w:val="1"/>
      <w:numFmt w:val="lowerRoman"/>
      <w:lvlText w:val="%3."/>
      <w:lvlJc w:val="right"/>
      <w:pPr>
        <w:ind w:left="2732" w:hanging="180"/>
      </w:pPr>
    </w:lvl>
    <w:lvl w:ilvl="3" w:tplc="0410000F" w:tentative="1">
      <w:start w:val="1"/>
      <w:numFmt w:val="decimal"/>
      <w:lvlText w:val="%4."/>
      <w:lvlJc w:val="left"/>
      <w:pPr>
        <w:ind w:left="3452" w:hanging="360"/>
      </w:pPr>
    </w:lvl>
    <w:lvl w:ilvl="4" w:tplc="04100019" w:tentative="1">
      <w:start w:val="1"/>
      <w:numFmt w:val="lowerLetter"/>
      <w:lvlText w:val="%5."/>
      <w:lvlJc w:val="left"/>
      <w:pPr>
        <w:ind w:left="4172" w:hanging="360"/>
      </w:pPr>
    </w:lvl>
    <w:lvl w:ilvl="5" w:tplc="0410001B" w:tentative="1">
      <w:start w:val="1"/>
      <w:numFmt w:val="lowerRoman"/>
      <w:lvlText w:val="%6."/>
      <w:lvlJc w:val="right"/>
      <w:pPr>
        <w:ind w:left="4892" w:hanging="180"/>
      </w:pPr>
    </w:lvl>
    <w:lvl w:ilvl="6" w:tplc="0410000F" w:tentative="1">
      <w:start w:val="1"/>
      <w:numFmt w:val="decimal"/>
      <w:lvlText w:val="%7."/>
      <w:lvlJc w:val="left"/>
      <w:pPr>
        <w:ind w:left="5612" w:hanging="360"/>
      </w:pPr>
    </w:lvl>
    <w:lvl w:ilvl="7" w:tplc="04100019" w:tentative="1">
      <w:start w:val="1"/>
      <w:numFmt w:val="lowerLetter"/>
      <w:lvlText w:val="%8."/>
      <w:lvlJc w:val="left"/>
      <w:pPr>
        <w:ind w:left="6332" w:hanging="360"/>
      </w:pPr>
    </w:lvl>
    <w:lvl w:ilvl="8" w:tplc="0410001B" w:tentative="1">
      <w:start w:val="1"/>
      <w:numFmt w:val="lowerRoman"/>
      <w:lvlText w:val="%9."/>
      <w:lvlJc w:val="right"/>
      <w:pPr>
        <w:ind w:left="7052" w:hanging="180"/>
      </w:pPr>
    </w:lvl>
  </w:abstractNum>
  <w:num w:numId="1">
    <w:abstractNumId w:val="9"/>
  </w:num>
  <w:num w:numId="2">
    <w:abstractNumId w:val="11"/>
  </w:num>
  <w:num w:numId="3">
    <w:abstractNumId w:val="2"/>
  </w:num>
  <w:num w:numId="4">
    <w:abstractNumId w:val="7"/>
  </w:num>
  <w:num w:numId="5">
    <w:abstractNumId w:val="3"/>
  </w:num>
  <w:num w:numId="6">
    <w:abstractNumId w:val="1"/>
  </w:num>
  <w:num w:numId="7">
    <w:abstractNumId w:val="10"/>
  </w:num>
  <w:num w:numId="8">
    <w:abstractNumId w:val="13"/>
  </w:num>
  <w:num w:numId="9">
    <w:abstractNumId w:val="6"/>
  </w:num>
  <w:num w:numId="10">
    <w:abstractNumId w:val="4"/>
  </w:num>
  <w:num w:numId="11">
    <w:abstractNumId w:val="14"/>
  </w:num>
  <w:num w:numId="12">
    <w:abstractNumId w:val="8"/>
  </w:num>
  <w:num w:numId="13">
    <w:abstractNumId w:val="5"/>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B40"/>
    <w:rsid w:val="00012CBF"/>
    <w:rsid w:val="0007435F"/>
    <w:rsid w:val="000B0973"/>
    <w:rsid w:val="000B2B06"/>
    <w:rsid w:val="000C423F"/>
    <w:rsid w:val="000F261A"/>
    <w:rsid w:val="00121346"/>
    <w:rsid w:val="0012438D"/>
    <w:rsid w:val="00143E3C"/>
    <w:rsid w:val="0016485E"/>
    <w:rsid w:val="001963D3"/>
    <w:rsid w:val="002552C4"/>
    <w:rsid w:val="002855B6"/>
    <w:rsid w:val="00291C4B"/>
    <w:rsid w:val="0029656E"/>
    <w:rsid w:val="002D1706"/>
    <w:rsid w:val="002D3B40"/>
    <w:rsid w:val="00300AD7"/>
    <w:rsid w:val="00340BAD"/>
    <w:rsid w:val="003528D1"/>
    <w:rsid w:val="0035771E"/>
    <w:rsid w:val="0039795F"/>
    <w:rsid w:val="003E55B1"/>
    <w:rsid w:val="0047325B"/>
    <w:rsid w:val="004C431C"/>
    <w:rsid w:val="005B7E4B"/>
    <w:rsid w:val="005C2574"/>
    <w:rsid w:val="005F182E"/>
    <w:rsid w:val="006170BF"/>
    <w:rsid w:val="00686A6C"/>
    <w:rsid w:val="006A34D7"/>
    <w:rsid w:val="006F31C6"/>
    <w:rsid w:val="007015DC"/>
    <w:rsid w:val="00783BB2"/>
    <w:rsid w:val="007968A3"/>
    <w:rsid w:val="007A072C"/>
    <w:rsid w:val="007D20E0"/>
    <w:rsid w:val="00811164"/>
    <w:rsid w:val="008C3FDA"/>
    <w:rsid w:val="00926516"/>
    <w:rsid w:val="009B258A"/>
    <w:rsid w:val="00A00DAC"/>
    <w:rsid w:val="00A86A83"/>
    <w:rsid w:val="00AC67A6"/>
    <w:rsid w:val="00B71F4A"/>
    <w:rsid w:val="00B768D0"/>
    <w:rsid w:val="00B8217C"/>
    <w:rsid w:val="00BA0A89"/>
    <w:rsid w:val="00BB6133"/>
    <w:rsid w:val="00C06973"/>
    <w:rsid w:val="00C66AC8"/>
    <w:rsid w:val="00C83ED9"/>
    <w:rsid w:val="00CA3B11"/>
    <w:rsid w:val="00CD1A8A"/>
    <w:rsid w:val="00D0548D"/>
    <w:rsid w:val="00DE1EA4"/>
    <w:rsid w:val="00E1617E"/>
    <w:rsid w:val="00E164DF"/>
    <w:rsid w:val="00E94E2B"/>
    <w:rsid w:val="00E952C1"/>
    <w:rsid w:val="00EB34C2"/>
    <w:rsid w:val="00FC226C"/>
    <w:rsid w:val="00FF0C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D6F2FB68-9146-4280-B849-03AEECB3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2D3B40"/>
    <w:rPr>
      <w:rFonts w:ascii="Candara" w:eastAsia="Candara" w:hAnsi="Candara" w:cs="Candar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D3B40"/>
    <w:tblPr>
      <w:tblInd w:w="0" w:type="dxa"/>
      <w:tblCellMar>
        <w:top w:w="0" w:type="dxa"/>
        <w:left w:w="0" w:type="dxa"/>
        <w:bottom w:w="0" w:type="dxa"/>
        <w:right w:w="0" w:type="dxa"/>
      </w:tblCellMar>
    </w:tblPr>
  </w:style>
  <w:style w:type="paragraph" w:styleId="Corpotesto">
    <w:name w:val="Body Text"/>
    <w:basedOn w:val="Normale"/>
    <w:uiPriority w:val="1"/>
    <w:qFormat/>
    <w:rsid w:val="002D3B40"/>
  </w:style>
  <w:style w:type="paragraph" w:customStyle="1" w:styleId="Titolo11">
    <w:name w:val="Titolo 11"/>
    <w:basedOn w:val="Normale"/>
    <w:uiPriority w:val="1"/>
    <w:qFormat/>
    <w:rsid w:val="002D3B40"/>
    <w:pPr>
      <w:ind w:left="2754"/>
      <w:outlineLvl w:val="1"/>
    </w:pPr>
    <w:rPr>
      <w:b/>
      <w:bCs/>
    </w:rPr>
  </w:style>
  <w:style w:type="paragraph" w:styleId="Paragrafoelenco">
    <w:name w:val="List Paragraph"/>
    <w:basedOn w:val="Normale"/>
    <w:uiPriority w:val="34"/>
    <w:qFormat/>
    <w:rsid w:val="002D3B40"/>
    <w:pPr>
      <w:ind w:left="932" w:hanging="361"/>
    </w:pPr>
  </w:style>
  <w:style w:type="paragraph" w:customStyle="1" w:styleId="TableParagraph">
    <w:name w:val="Table Paragraph"/>
    <w:basedOn w:val="Normale"/>
    <w:uiPriority w:val="1"/>
    <w:qFormat/>
    <w:rsid w:val="002D3B40"/>
  </w:style>
  <w:style w:type="paragraph" w:customStyle="1" w:styleId="Titolo21">
    <w:name w:val="Titolo 21"/>
    <w:basedOn w:val="Normale"/>
    <w:uiPriority w:val="1"/>
    <w:qFormat/>
    <w:rsid w:val="0035771E"/>
    <w:pPr>
      <w:ind w:left="212"/>
      <w:outlineLvl w:val="2"/>
    </w:pPr>
    <w:rPr>
      <w:b/>
      <w:bCs/>
    </w:rPr>
  </w:style>
  <w:style w:type="paragraph" w:styleId="NormaleWeb">
    <w:name w:val="Normal (Web)"/>
    <w:basedOn w:val="Normale"/>
    <w:uiPriority w:val="99"/>
    <w:unhideWhenUsed/>
    <w:rsid w:val="009B258A"/>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B258A"/>
    <w:rPr>
      <w:color w:val="0000FF"/>
      <w:u w:val="single"/>
    </w:rPr>
  </w:style>
  <w:style w:type="paragraph" w:styleId="Intestazione">
    <w:name w:val="header"/>
    <w:basedOn w:val="Normale"/>
    <w:link w:val="IntestazioneCarattere"/>
    <w:uiPriority w:val="99"/>
    <w:unhideWhenUsed/>
    <w:rsid w:val="006170BF"/>
    <w:pPr>
      <w:tabs>
        <w:tab w:val="center" w:pos="4819"/>
        <w:tab w:val="right" w:pos="9638"/>
      </w:tabs>
    </w:pPr>
  </w:style>
  <w:style w:type="character" w:customStyle="1" w:styleId="IntestazioneCarattere">
    <w:name w:val="Intestazione Carattere"/>
    <w:basedOn w:val="Carpredefinitoparagrafo"/>
    <w:link w:val="Intestazione"/>
    <w:uiPriority w:val="99"/>
    <w:rsid w:val="006170BF"/>
    <w:rPr>
      <w:rFonts w:ascii="Candara" w:eastAsia="Candara" w:hAnsi="Candara" w:cs="Candara"/>
      <w:lang w:val="it-IT"/>
    </w:rPr>
  </w:style>
  <w:style w:type="paragraph" w:styleId="Pidipagina">
    <w:name w:val="footer"/>
    <w:basedOn w:val="Normale"/>
    <w:link w:val="PidipaginaCarattere"/>
    <w:uiPriority w:val="99"/>
    <w:unhideWhenUsed/>
    <w:rsid w:val="006170BF"/>
    <w:pPr>
      <w:tabs>
        <w:tab w:val="center" w:pos="4819"/>
        <w:tab w:val="right" w:pos="9638"/>
      </w:tabs>
    </w:pPr>
  </w:style>
  <w:style w:type="character" w:customStyle="1" w:styleId="PidipaginaCarattere">
    <w:name w:val="Piè di pagina Carattere"/>
    <w:basedOn w:val="Carpredefinitoparagrafo"/>
    <w:link w:val="Pidipagina"/>
    <w:uiPriority w:val="99"/>
    <w:rsid w:val="006170BF"/>
    <w:rPr>
      <w:rFonts w:ascii="Candara" w:eastAsia="Candara" w:hAnsi="Candara" w:cs="Candara"/>
      <w:lang w:val="it-IT"/>
    </w:rPr>
  </w:style>
  <w:style w:type="paragraph" w:customStyle="1" w:styleId="Default">
    <w:name w:val="Default"/>
    <w:rsid w:val="005F182E"/>
    <w:pPr>
      <w:suppressAutoHyphens/>
      <w:autoSpaceDE/>
      <w:autoSpaceDN/>
    </w:pPr>
    <w:rPr>
      <w:rFonts w:ascii="Times New Roman" w:eastAsia="Courier New" w:hAnsi="Times New Roman" w:cs="Times New Roman"/>
      <w:color w:val="000000"/>
      <w:kern w:val="1"/>
      <w:sz w:val="24"/>
      <w:szCs w:val="24"/>
      <w:lang w:val="it-IT" w:eastAsia="it-IT"/>
    </w:rPr>
  </w:style>
  <w:style w:type="paragraph" w:customStyle="1" w:styleId="Contenutotabella">
    <w:name w:val="Contenuto tabella"/>
    <w:basedOn w:val="Normale"/>
    <w:rsid w:val="005F182E"/>
    <w:pPr>
      <w:suppressLineNumbers/>
      <w:suppressAutoHyphens/>
      <w:autoSpaceDE/>
      <w:autoSpaceDN/>
    </w:pPr>
    <w:rPr>
      <w:rFonts w:ascii="Times New Roman" w:eastAsia="Andale Sans UI" w:hAnsi="Times New Roman" w:cs="Times New Roman"/>
      <w:kern w:val="1"/>
      <w:sz w:val="24"/>
      <w:szCs w:val="24"/>
    </w:rPr>
  </w:style>
  <w:style w:type="character" w:customStyle="1" w:styleId="CorpotestoCarattere1">
    <w:name w:val="Corpo testo Carattere1"/>
    <w:link w:val="Corpodeltesto1"/>
    <w:qFormat/>
    <w:rsid w:val="005F182E"/>
    <w:rPr>
      <w:sz w:val="26"/>
    </w:rPr>
  </w:style>
  <w:style w:type="paragraph" w:customStyle="1" w:styleId="Corpodeltesto1">
    <w:name w:val="Corpo del testo1"/>
    <w:basedOn w:val="Normale"/>
    <w:link w:val="CorpotestoCarattere1"/>
    <w:qFormat/>
    <w:rsid w:val="005F182E"/>
    <w:pPr>
      <w:autoSpaceDE/>
      <w:autoSpaceDN/>
      <w:spacing w:line="259" w:lineRule="exact"/>
      <w:jc w:val="both"/>
    </w:pPr>
    <w:rPr>
      <w:rFonts w:asciiTheme="minorHAnsi" w:eastAsiaTheme="minorHAnsi" w:hAnsiTheme="minorHAnsi" w:cstheme="minorBidi"/>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01_0231.htm" TargetMode="External"/><Relationship Id="rId13" Type="http://schemas.openxmlformats.org/officeDocument/2006/relationships/hyperlink" Target="https://www.bosettiegatti.eu/info/norme/statali/2023_0036.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settiegatti.eu/info/norme/statali/2001_0231.htm" TargetMode="External"/><Relationship Id="rId12" Type="http://schemas.openxmlformats.org/officeDocument/2006/relationships/hyperlink" Target="https://www.bosettiegatti.eu/info/norme/statali/2023_0036.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settiegatti.eu/info/norme/statali/2023_0036.htm" TargetMode="External"/><Relationship Id="rId5" Type="http://schemas.openxmlformats.org/officeDocument/2006/relationships/footnotes" Target="footnotes.xml"/><Relationship Id="rId15" Type="http://schemas.openxmlformats.org/officeDocument/2006/relationships/hyperlink" Target="https://www.bosettiegatti.eu/info/norme/statali/2019_0014_crisi_impresa.pdf" TargetMode="External"/><Relationship Id="rId10" Type="http://schemas.openxmlformats.org/officeDocument/2006/relationships/hyperlink" Target="https://www.bosettiegatti.eu/info/norme/statali/1999_0068.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osettiegatti.eu/info/norme/statali/2008_0081.htm" TargetMode="External"/><Relationship Id="rId14" Type="http://schemas.openxmlformats.org/officeDocument/2006/relationships/hyperlink" Target="https://www.bosettiegatti.eu/info/norme/statali/2023_0036.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2831</Words>
  <Characters>16137</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V.Focaccetti</dc:creator>
  <cp:lastModifiedBy>Antonella Martino</cp:lastModifiedBy>
  <cp:revision>5</cp:revision>
  <dcterms:created xsi:type="dcterms:W3CDTF">2024-05-20T09:59:00Z</dcterms:created>
  <dcterms:modified xsi:type="dcterms:W3CDTF">2025-04-23T08:17:00Z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Acrobat PDFMaker 20 per Word</vt:lpwstr>
  </property>
  <property fmtid="{D5CDD505-2E9C-101B-9397-08002B2CF9AE}" pid="4" name="LastSaved">
    <vt:filetime>2023-01-25T00:00:00Z</vt:filetime>
  </property>
</Properties>
</file>